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A36" w:rsidRPr="00A30959" w:rsidRDefault="005E3A36" w:rsidP="00CD32F3">
      <w:pPr>
        <w:spacing w:after="0" w:line="240" w:lineRule="auto"/>
      </w:pPr>
    </w:p>
    <w:p w:rsidR="00E1779F" w:rsidRPr="00A30959" w:rsidRDefault="00E1779F" w:rsidP="00E1779F">
      <w:pPr>
        <w:spacing w:after="0" w:line="240" w:lineRule="auto"/>
        <w:ind w:right="-157"/>
        <w:jc w:val="both"/>
        <w:rPr>
          <w:rFonts w:ascii="Times New Roman" w:eastAsia="Times New Roman" w:hAnsi="Times New Roman"/>
          <w:sz w:val="24"/>
          <w:szCs w:val="24"/>
        </w:rPr>
      </w:pPr>
    </w:p>
    <w:p w:rsidR="00E1779F" w:rsidRPr="00A30959" w:rsidRDefault="00E1779F" w:rsidP="00E1779F">
      <w:pPr>
        <w:spacing w:after="0" w:line="240" w:lineRule="auto"/>
        <w:ind w:firstLine="4525"/>
        <w:rPr>
          <w:rFonts w:ascii="Times New Roman" w:eastAsia="Times New Roman" w:hAnsi="Times New Roman"/>
          <w:b/>
          <w:bCs/>
          <w:sz w:val="24"/>
          <w:szCs w:val="24"/>
        </w:rPr>
      </w:pPr>
    </w:p>
    <w:p w:rsidR="00E1779F" w:rsidRPr="00A30959" w:rsidRDefault="00E1779F" w:rsidP="00E1779F">
      <w:pPr>
        <w:spacing w:after="0" w:line="240" w:lineRule="auto"/>
        <w:ind w:firstLine="4525"/>
        <w:rPr>
          <w:rFonts w:ascii="Times New Roman" w:eastAsia="Times New Roman" w:hAnsi="Times New Roman"/>
          <w:b/>
          <w:bCs/>
        </w:rPr>
      </w:pPr>
    </w:p>
    <w:p w:rsidR="00E1779F" w:rsidRPr="00A30959" w:rsidRDefault="00E1779F" w:rsidP="00AC414A">
      <w:pPr>
        <w:autoSpaceDE w:val="0"/>
        <w:autoSpaceDN w:val="0"/>
        <w:adjustRightInd w:val="0"/>
        <w:spacing w:after="0" w:line="240" w:lineRule="auto"/>
        <w:ind w:right="-360" w:firstLine="3686"/>
        <w:jc w:val="both"/>
        <w:rPr>
          <w:rFonts w:ascii="Times New Roman" w:hAnsi="Times New Roman"/>
          <w:b/>
          <w:bCs/>
        </w:rPr>
      </w:pPr>
      <w:r w:rsidRPr="00A30959">
        <w:rPr>
          <w:rFonts w:ascii="Times New Roman" w:hAnsi="Times New Roman"/>
          <w:b/>
          <w:bCs/>
        </w:rPr>
        <w:t xml:space="preserve">УТВЪРЖДАВАМ, </w:t>
      </w:r>
    </w:p>
    <w:p w:rsidR="00AC414A" w:rsidRDefault="00AC414A" w:rsidP="00AC414A">
      <w:pPr>
        <w:autoSpaceDE w:val="0"/>
        <w:autoSpaceDN w:val="0"/>
        <w:adjustRightInd w:val="0"/>
        <w:spacing w:after="0" w:line="240" w:lineRule="auto"/>
        <w:ind w:right="-360" w:firstLine="3686"/>
        <w:jc w:val="both"/>
        <w:rPr>
          <w:rFonts w:ascii="Times New Roman" w:eastAsia="Times New Roman" w:hAnsi="Times New Roman"/>
          <w:b/>
        </w:rPr>
      </w:pPr>
      <w:r>
        <w:rPr>
          <w:rFonts w:ascii="Times New Roman" w:eastAsia="Times New Roman" w:hAnsi="Times New Roman"/>
          <w:b/>
        </w:rPr>
        <w:t>Директор ТП ДГС Малко Търново</w:t>
      </w:r>
      <w:r w:rsidR="00E1779F" w:rsidRPr="00A30959">
        <w:rPr>
          <w:rFonts w:ascii="Times New Roman" w:eastAsia="Times New Roman" w:hAnsi="Times New Roman"/>
          <w:b/>
        </w:rPr>
        <w:t>:</w:t>
      </w:r>
      <w:r w:rsidR="00E1779F" w:rsidRPr="00A30959">
        <w:rPr>
          <w:rFonts w:ascii="Times New Roman" w:eastAsia="Times New Roman" w:hAnsi="Times New Roman"/>
          <w:b/>
          <w:lang w:val="en-US"/>
        </w:rPr>
        <w:t xml:space="preserve"> </w:t>
      </w:r>
      <w:bookmarkStart w:id="0" w:name="_GoBack"/>
    </w:p>
    <w:p w:rsidR="00E1779F" w:rsidRPr="00A30959" w:rsidRDefault="00E1779F" w:rsidP="00AC414A">
      <w:pPr>
        <w:autoSpaceDE w:val="0"/>
        <w:autoSpaceDN w:val="0"/>
        <w:adjustRightInd w:val="0"/>
        <w:spacing w:after="0" w:line="240" w:lineRule="auto"/>
        <w:ind w:right="-360" w:firstLine="3686"/>
        <w:jc w:val="both"/>
        <w:rPr>
          <w:rFonts w:ascii="Times New Roman" w:hAnsi="Times New Roman"/>
          <w:b/>
          <w:bCs/>
          <w:lang w:val="en-GB"/>
        </w:rPr>
      </w:pPr>
      <w:r w:rsidRPr="00A30959">
        <w:rPr>
          <w:rFonts w:ascii="Times New Roman" w:eastAsia="Times New Roman" w:hAnsi="Times New Roman"/>
          <w:b/>
        </w:rPr>
        <w:t>заличено</w:t>
      </w:r>
      <w:r w:rsidR="00940BA8">
        <w:rPr>
          <w:rFonts w:ascii="Times New Roman" w:eastAsia="Times New Roman" w:hAnsi="Times New Roman"/>
          <w:b/>
          <w:lang w:val="en-US"/>
        </w:rPr>
        <w:t>,</w:t>
      </w:r>
      <w:r w:rsidRPr="00A30959">
        <w:rPr>
          <w:rFonts w:ascii="Times New Roman" w:eastAsia="Times New Roman" w:hAnsi="Times New Roman"/>
          <w:b/>
        </w:rPr>
        <w:t xml:space="preserve"> съгл.чл.2 от ЗЗЛД</w:t>
      </w:r>
      <w:bookmarkEnd w:id="0"/>
    </w:p>
    <w:p w:rsidR="00E1779F" w:rsidRPr="00A30959" w:rsidRDefault="00AC414A" w:rsidP="00AC414A">
      <w:pPr>
        <w:spacing w:after="0" w:line="240" w:lineRule="auto"/>
        <w:ind w:left="6372" w:firstLine="708"/>
        <w:rPr>
          <w:rFonts w:ascii="Times New Roman" w:eastAsia="Times New Roman" w:hAnsi="Times New Roman"/>
          <w:b/>
        </w:rPr>
      </w:pPr>
      <w:r>
        <w:rPr>
          <w:rFonts w:ascii="Times New Roman" w:eastAsia="Times New Roman" w:hAnsi="Times New Roman"/>
          <w:b/>
        </w:rPr>
        <w:t>( инж. И. Янгьозов</w:t>
      </w:r>
      <w:r w:rsidR="00E1779F" w:rsidRPr="00A30959">
        <w:rPr>
          <w:rFonts w:ascii="Times New Roman" w:eastAsia="Times New Roman" w:hAnsi="Times New Roman"/>
          <w:b/>
        </w:rPr>
        <w:t xml:space="preserve"> )</w:t>
      </w:r>
    </w:p>
    <w:p w:rsidR="005E3A36" w:rsidRPr="00A30959" w:rsidRDefault="005E3A36" w:rsidP="00E1779F">
      <w:pPr>
        <w:pStyle w:val="NoSpacing2"/>
        <w:ind w:firstLine="3686"/>
        <w:jc w:val="center"/>
        <w:rPr>
          <w:rFonts w:ascii="Times New Roman" w:hAnsi="Times New Roman"/>
          <w:b/>
          <w:caps/>
          <w:sz w:val="40"/>
          <w:szCs w:val="40"/>
        </w:rPr>
      </w:pPr>
    </w:p>
    <w:p w:rsidR="005E3A36" w:rsidRPr="00A30959" w:rsidRDefault="005E3A36" w:rsidP="00CD32F3">
      <w:pPr>
        <w:pStyle w:val="NoSpacing2"/>
        <w:jc w:val="center"/>
        <w:rPr>
          <w:rFonts w:ascii="Times New Roman" w:hAnsi="Times New Roman"/>
          <w:b/>
          <w:caps/>
          <w:sz w:val="40"/>
          <w:szCs w:val="40"/>
        </w:rPr>
      </w:pPr>
    </w:p>
    <w:p w:rsidR="005E3A36" w:rsidRDefault="005E3A36" w:rsidP="00CD32F3">
      <w:pPr>
        <w:pStyle w:val="NoSpacing2"/>
        <w:jc w:val="center"/>
        <w:rPr>
          <w:rFonts w:ascii="Times New Roman" w:hAnsi="Times New Roman"/>
          <w:b/>
          <w:caps/>
          <w:sz w:val="40"/>
          <w:szCs w:val="40"/>
        </w:rPr>
      </w:pPr>
    </w:p>
    <w:p w:rsidR="00AC414A" w:rsidRDefault="00AC414A" w:rsidP="00CD32F3">
      <w:pPr>
        <w:pStyle w:val="NoSpacing2"/>
        <w:jc w:val="center"/>
        <w:rPr>
          <w:rFonts w:ascii="Times New Roman" w:hAnsi="Times New Roman"/>
          <w:b/>
          <w:caps/>
          <w:sz w:val="40"/>
          <w:szCs w:val="40"/>
        </w:rPr>
      </w:pPr>
    </w:p>
    <w:p w:rsidR="00AC414A" w:rsidRDefault="00AC414A" w:rsidP="00CD32F3">
      <w:pPr>
        <w:pStyle w:val="NoSpacing2"/>
        <w:jc w:val="center"/>
        <w:rPr>
          <w:rFonts w:ascii="Times New Roman" w:hAnsi="Times New Roman"/>
          <w:b/>
          <w:caps/>
          <w:sz w:val="40"/>
          <w:szCs w:val="40"/>
        </w:rPr>
      </w:pPr>
    </w:p>
    <w:p w:rsidR="00AC414A" w:rsidRPr="00A30959" w:rsidRDefault="00AC414A" w:rsidP="00CD32F3">
      <w:pPr>
        <w:pStyle w:val="NoSpacing2"/>
        <w:jc w:val="center"/>
        <w:rPr>
          <w:rFonts w:ascii="Times New Roman" w:hAnsi="Times New Roman"/>
          <w:b/>
          <w:caps/>
          <w:sz w:val="40"/>
          <w:szCs w:val="40"/>
        </w:rPr>
      </w:pPr>
    </w:p>
    <w:p w:rsidR="005E3A36" w:rsidRPr="00A30959" w:rsidRDefault="005E3A36" w:rsidP="00CD32F3">
      <w:pPr>
        <w:pStyle w:val="NoSpacing2"/>
        <w:jc w:val="center"/>
        <w:rPr>
          <w:rFonts w:ascii="Times New Roman" w:hAnsi="Times New Roman"/>
          <w:b/>
          <w:caps/>
          <w:sz w:val="40"/>
          <w:szCs w:val="40"/>
        </w:rPr>
      </w:pPr>
    </w:p>
    <w:p w:rsidR="005E3A36" w:rsidRPr="00A30959" w:rsidRDefault="005E3A36" w:rsidP="00CD32F3">
      <w:pPr>
        <w:pStyle w:val="NoSpacing2"/>
        <w:jc w:val="center"/>
        <w:rPr>
          <w:rFonts w:ascii="Times New Roman" w:hAnsi="Times New Roman"/>
          <w:caps/>
          <w:sz w:val="28"/>
          <w:szCs w:val="28"/>
        </w:rPr>
      </w:pPr>
      <w:r w:rsidRPr="00A30959">
        <w:rPr>
          <w:rFonts w:ascii="Times New Roman" w:hAnsi="Times New Roman"/>
          <w:b/>
          <w:caps/>
          <w:sz w:val="40"/>
          <w:szCs w:val="40"/>
        </w:rPr>
        <w:t>УСЛОВИЯ</w:t>
      </w:r>
    </w:p>
    <w:p w:rsidR="005E3A36" w:rsidRPr="00A30959" w:rsidRDefault="005E3A36" w:rsidP="00CD32F3">
      <w:pPr>
        <w:pStyle w:val="NoSpacing2"/>
        <w:jc w:val="center"/>
        <w:rPr>
          <w:rFonts w:ascii="Times New Roman" w:hAnsi="Times New Roman"/>
          <w:caps/>
          <w:sz w:val="28"/>
          <w:szCs w:val="28"/>
        </w:rPr>
      </w:pPr>
    </w:p>
    <w:p w:rsidR="005E3A36" w:rsidRPr="00A30959" w:rsidRDefault="005E3A36" w:rsidP="00CD32F3">
      <w:pPr>
        <w:pStyle w:val="NoSpacing2"/>
        <w:jc w:val="center"/>
        <w:rPr>
          <w:rFonts w:ascii="Times New Roman" w:hAnsi="Times New Roman"/>
          <w:caps/>
          <w:sz w:val="28"/>
          <w:szCs w:val="28"/>
        </w:rPr>
      </w:pPr>
    </w:p>
    <w:p w:rsidR="005E3A36" w:rsidRPr="00A30959" w:rsidRDefault="005E3A36" w:rsidP="00CD32F3">
      <w:pPr>
        <w:pStyle w:val="NoSpacing2"/>
        <w:jc w:val="center"/>
        <w:rPr>
          <w:rFonts w:ascii="Times New Roman" w:hAnsi="Times New Roman"/>
          <w:caps/>
          <w:sz w:val="28"/>
          <w:szCs w:val="28"/>
        </w:rPr>
      </w:pPr>
    </w:p>
    <w:p w:rsidR="005E3A36" w:rsidRPr="00A30959" w:rsidRDefault="005E3A36" w:rsidP="00CD32F3">
      <w:pPr>
        <w:pStyle w:val="NoSpacing2"/>
        <w:jc w:val="center"/>
        <w:rPr>
          <w:rFonts w:ascii="Times New Roman" w:hAnsi="Times New Roman"/>
          <w:caps/>
          <w:sz w:val="28"/>
          <w:szCs w:val="28"/>
        </w:rPr>
      </w:pPr>
      <w:r w:rsidRPr="00A30959">
        <w:rPr>
          <w:rFonts w:ascii="Times New Roman" w:hAnsi="Times New Roman"/>
          <w:caps/>
          <w:sz w:val="28"/>
          <w:szCs w:val="28"/>
        </w:rPr>
        <w:t>за УЧАСТИЕ В о</w:t>
      </w:r>
      <w:r w:rsidR="00AC414A">
        <w:rPr>
          <w:rFonts w:ascii="Times New Roman" w:hAnsi="Times New Roman"/>
          <w:caps/>
          <w:sz w:val="28"/>
          <w:szCs w:val="28"/>
        </w:rPr>
        <w:t>бществена поръчка по</w:t>
      </w:r>
      <w:r w:rsidRPr="00A30959">
        <w:rPr>
          <w:rFonts w:ascii="Times New Roman" w:hAnsi="Times New Roman"/>
          <w:caps/>
          <w:sz w:val="28"/>
          <w:szCs w:val="28"/>
        </w:rPr>
        <w:t xml:space="preserve"> ЧЛ.18, АЛ.1</w:t>
      </w:r>
      <w:r w:rsidR="00AC414A">
        <w:rPr>
          <w:rFonts w:ascii="Times New Roman" w:hAnsi="Times New Roman"/>
          <w:caps/>
          <w:sz w:val="28"/>
          <w:szCs w:val="28"/>
        </w:rPr>
        <w:t>, т.1</w:t>
      </w:r>
      <w:r w:rsidRPr="00A30959">
        <w:rPr>
          <w:rFonts w:ascii="Times New Roman" w:hAnsi="Times New Roman"/>
          <w:caps/>
          <w:sz w:val="28"/>
          <w:szCs w:val="28"/>
        </w:rPr>
        <w:t xml:space="preserve"> ОТ ЗОП – открита процедура с предмет:</w:t>
      </w:r>
    </w:p>
    <w:p w:rsidR="005E3A36" w:rsidRPr="00A30959" w:rsidRDefault="005E3A36" w:rsidP="00CD32F3">
      <w:pPr>
        <w:pStyle w:val="NoSpacing2"/>
        <w:jc w:val="center"/>
        <w:rPr>
          <w:rFonts w:ascii="Times New Roman" w:hAnsi="Times New Roman"/>
          <w:sz w:val="28"/>
          <w:szCs w:val="28"/>
        </w:rPr>
      </w:pPr>
    </w:p>
    <w:p w:rsidR="005E3A36" w:rsidRPr="00A30959" w:rsidRDefault="005E3A36" w:rsidP="00CD32F3">
      <w:pPr>
        <w:pStyle w:val="NoSpacing2"/>
        <w:rPr>
          <w:rFonts w:ascii="Times New Roman" w:hAnsi="Times New Roman"/>
          <w:sz w:val="28"/>
          <w:szCs w:val="28"/>
        </w:rPr>
      </w:pPr>
    </w:p>
    <w:p w:rsidR="005E3A36" w:rsidRPr="00A30959" w:rsidRDefault="005E3A36" w:rsidP="00CD32F3">
      <w:pPr>
        <w:pStyle w:val="NoSpacing2"/>
        <w:rPr>
          <w:rFonts w:ascii="Times New Roman" w:hAnsi="Times New Roman"/>
          <w:sz w:val="28"/>
          <w:szCs w:val="28"/>
        </w:rPr>
      </w:pPr>
    </w:p>
    <w:p w:rsidR="005E3A36" w:rsidRPr="00A30959" w:rsidRDefault="005E3A36" w:rsidP="00CD32F3">
      <w:pPr>
        <w:pStyle w:val="NoSpacing2"/>
        <w:rPr>
          <w:rFonts w:ascii="Times New Roman" w:hAnsi="Times New Roman"/>
          <w:sz w:val="28"/>
          <w:szCs w:val="28"/>
        </w:rPr>
      </w:pPr>
    </w:p>
    <w:p w:rsidR="005E3A36" w:rsidRPr="00A30959" w:rsidRDefault="005E3A36" w:rsidP="00CD32F3">
      <w:pPr>
        <w:pStyle w:val="NoSpacing2"/>
        <w:jc w:val="center"/>
        <w:rPr>
          <w:rFonts w:ascii="Times New Roman" w:hAnsi="Times New Roman"/>
          <w:b/>
          <w:sz w:val="28"/>
          <w:szCs w:val="28"/>
        </w:rPr>
      </w:pPr>
    </w:p>
    <w:p w:rsidR="005E3A36" w:rsidRPr="00D9193A" w:rsidRDefault="005E3A36" w:rsidP="00CD32F3">
      <w:pPr>
        <w:spacing w:after="0" w:line="240" w:lineRule="auto"/>
        <w:jc w:val="center"/>
        <w:rPr>
          <w:rFonts w:ascii="Times New Roman" w:hAnsi="Times New Roman"/>
          <w:sz w:val="28"/>
          <w:szCs w:val="28"/>
        </w:rPr>
      </w:pPr>
      <w:r w:rsidRPr="00A30959">
        <w:rPr>
          <w:rFonts w:ascii="Times New Roman" w:hAnsi="Times New Roman"/>
          <w:b/>
          <w:sz w:val="28"/>
          <w:szCs w:val="28"/>
        </w:rPr>
        <w:t>„Тех</w:t>
      </w:r>
      <w:r w:rsidR="00E1779F" w:rsidRPr="00A30959">
        <w:rPr>
          <w:rFonts w:ascii="Times New Roman" w:hAnsi="Times New Roman"/>
          <w:b/>
          <w:sz w:val="28"/>
          <w:szCs w:val="28"/>
        </w:rPr>
        <w:t>ническо обслужване на МПС</w:t>
      </w:r>
      <w:r w:rsidR="00EC098D" w:rsidRPr="00A30959">
        <w:rPr>
          <w:rFonts w:ascii="Times New Roman" w:hAnsi="Times New Roman"/>
          <w:b/>
          <w:sz w:val="28"/>
          <w:szCs w:val="28"/>
        </w:rPr>
        <w:t>,</w:t>
      </w:r>
      <w:r w:rsidR="00E1779F" w:rsidRPr="00A30959">
        <w:rPr>
          <w:rFonts w:ascii="Times New Roman" w:hAnsi="Times New Roman"/>
          <w:b/>
          <w:sz w:val="28"/>
          <w:szCs w:val="28"/>
        </w:rPr>
        <w:t xml:space="preserve"> вкл</w:t>
      </w:r>
      <w:r w:rsidR="00EC098D" w:rsidRPr="00A30959">
        <w:rPr>
          <w:rFonts w:ascii="Times New Roman" w:hAnsi="Times New Roman"/>
          <w:b/>
          <w:sz w:val="28"/>
          <w:szCs w:val="28"/>
        </w:rPr>
        <w:t>ючващо</w:t>
      </w:r>
      <w:r w:rsidR="00E1779F" w:rsidRPr="00A30959">
        <w:rPr>
          <w:rFonts w:ascii="Times New Roman" w:hAnsi="Times New Roman"/>
          <w:b/>
          <w:sz w:val="28"/>
          <w:szCs w:val="28"/>
        </w:rPr>
        <w:t xml:space="preserve"> </w:t>
      </w:r>
      <w:r w:rsidR="00EC098D" w:rsidRPr="00A30959">
        <w:rPr>
          <w:rFonts w:ascii="Times New Roman" w:hAnsi="Times New Roman"/>
          <w:b/>
          <w:sz w:val="28"/>
          <w:szCs w:val="28"/>
        </w:rPr>
        <w:t>о</w:t>
      </w:r>
      <w:r w:rsidR="00D9193A">
        <w:rPr>
          <w:rFonts w:ascii="Times New Roman" w:hAnsi="Times New Roman"/>
          <w:b/>
          <w:sz w:val="28"/>
          <w:szCs w:val="28"/>
        </w:rPr>
        <w:t>сновен и текущ ремонт,</w:t>
      </w:r>
      <w:r w:rsidRPr="00A30959">
        <w:rPr>
          <w:rFonts w:ascii="Times New Roman" w:hAnsi="Times New Roman"/>
          <w:b/>
          <w:sz w:val="28"/>
          <w:szCs w:val="28"/>
        </w:rPr>
        <w:t xml:space="preserve"> и профилактика на МПС</w:t>
      </w:r>
      <w:r w:rsidR="00D9193A">
        <w:rPr>
          <w:rFonts w:ascii="Times New Roman" w:hAnsi="Times New Roman"/>
          <w:b/>
          <w:sz w:val="28"/>
          <w:szCs w:val="28"/>
        </w:rPr>
        <w:t>,</w:t>
      </w:r>
      <w:r w:rsidRPr="00A30959">
        <w:rPr>
          <w:rFonts w:ascii="Times New Roman" w:hAnsi="Times New Roman"/>
          <w:b/>
          <w:sz w:val="28"/>
          <w:szCs w:val="28"/>
        </w:rPr>
        <w:t xml:space="preserve"> и доставка на резервни части по заявка на ТП </w:t>
      </w:r>
      <w:r w:rsidR="00D9193A">
        <w:rPr>
          <w:rFonts w:ascii="Times New Roman" w:hAnsi="Times New Roman"/>
          <w:b/>
          <w:sz w:val="28"/>
          <w:szCs w:val="28"/>
          <w:lang w:val="en-US"/>
        </w:rPr>
        <w:t>ДГС Малко Търново</w:t>
      </w:r>
      <w:r w:rsidR="00D9193A">
        <w:rPr>
          <w:rFonts w:ascii="Times New Roman" w:hAnsi="Times New Roman"/>
          <w:b/>
          <w:sz w:val="28"/>
          <w:szCs w:val="28"/>
        </w:rPr>
        <w:t>”</w:t>
      </w:r>
    </w:p>
    <w:p w:rsidR="005E3A36" w:rsidRPr="00A30959" w:rsidRDefault="005E3A36" w:rsidP="00CD32F3">
      <w:pPr>
        <w:spacing w:after="0" w:line="240" w:lineRule="auto"/>
        <w:rPr>
          <w:rFonts w:ascii="Times New Roman" w:hAnsi="Times New Roman"/>
          <w:sz w:val="28"/>
          <w:szCs w:val="28"/>
        </w:rPr>
      </w:pPr>
    </w:p>
    <w:p w:rsidR="005E3A36" w:rsidRPr="00A30959" w:rsidRDefault="005E3A36" w:rsidP="00CD32F3">
      <w:pPr>
        <w:spacing w:after="0" w:line="240" w:lineRule="auto"/>
        <w:jc w:val="center"/>
        <w:rPr>
          <w:rFonts w:ascii="Times New Roman" w:hAnsi="Times New Roman"/>
          <w:sz w:val="20"/>
        </w:rPr>
      </w:pPr>
    </w:p>
    <w:p w:rsidR="005E3A36" w:rsidRPr="00A30959" w:rsidRDefault="005E3A36" w:rsidP="00CD32F3">
      <w:pPr>
        <w:spacing w:after="0" w:line="240" w:lineRule="auto"/>
        <w:jc w:val="center"/>
        <w:rPr>
          <w:rFonts w:ascii="Times New Roman" w:hAnsi="Times New Roman"/>
          <w:sz w:val="20"/>
        </w:rPr>
      </w:pPr>
    </w:p>
    <w:p w:rsidR="005E3A36" w:rsidRPr="00A30959" w:rsidRDefault="005E3A36" w:rsidP="00CD32F3">
      <w:pPr>
        <w:spacing w:after="0" w:line="240" w:lineRule="auto"/>
        <w:jc w:val="center"/>
        <w:rPr>
          <w:rFonts w:ascii="Times New Roman" w:hAnsi="Times New Roman"/>
          <w:sz w:val="20"/>
        </w:rPr>
      </w:pPr>
    </w:p>
    <w:p w:rsidR="005E3A36" w:rsidRPr="00A30959" w:rsidRDefault="005E3A36" w:rsidP="00CD32F3">
      <w:pPr>
        <w:spacing w:after="0" w:line="240" w:lineRule="auto"/>
        <w:jc w:val="center"/>
        <w:rPr>
          <w:rFonts w:ascii="Times New Roman" w:hAnsi="Times New Roman"/>
          <w:sz w:val="20"/>
        </w:rPr>
      </w:pPr>
    </w:p>
    <w:p w:rsidR="005E3A36" w:rsidRPr="00A30959" w:rsidRDefault="005E3A36" w:rsidP="00CD32F3">
      <w:pPr>
        <w:spacing w:after="0" w:line="240" w:lineRule="auto"/>
        <w:jc w:val="center"/>
        <w:rPr>
          <w:rFonts w:ascii="Times New Roman" w:hAnsi="Times New Roman"/>
          <w:sz w:val="20"/>
        </w:rPr>
      </w:pPr>
    </w:p>
    <w:p w:rsidR="005E3A36" w:rsidRPr="00A30959" w:rsidRDefault="005E3A36" w:rsidP="00CD32F3">
      <w:pPr>
        <w:spacing w:after="0" w:line="240" w:lineRule="auto"/>
        <w:jc w:val="center"/>
        <w:rPr>
          <w:rFonts w:ascii="Times New Roman" w:hAnsi="Times New Roman"/>
          <w:sz w:val="20"/>
        </w:rPr>
      </w:pPr>
    </w:p>
    <w:p w:rsidR="005E3A36" w:rsidRPr="00A30959" w:rsidRDefault="005E3A36" w:rsidP="00CD32F3">
      <w:pPr>
        <w:spacing w:after="0" w:line="240" w:lineRule="auto"/>
        <w:jc w:val="center"/>
        <w:rPr>
          <w:rFonts w:ascii="Times New Roman" w:hAnsi="Times New Roman"/>
          <w:sz w:val="20"/>
        </w:rPr>
      </w:pPr>
    </w:p>
    <w:p w:rsidR="005E3A36" w:rsidRPr="00A30959" w:rsidRDefault="005E3A36" w:rsidP="00CD32F3">
      <w:pPr>
        <w:spacing w:after="0" w:line="240" w:lineRule="auto"/>
        <w:jc w:val="center"/>
        <w:rPr>
          <w:rFonts w:ascii="Times New Roman" w:hAnsi="Times New Roman"/>
          <w:sz w:val="20"/>
        </w:rPr>
      </w:pPr>
    </w:p>
    <w:p w:rsidR="005E3A36" w:rsidRPr="00A30959" w:rsidRDefault="005E3A36" w:rsidP="00CD32F3">
      <w:pPr>
        <w:spacing w:after="0" w:line="240" w:lineRule="auto"/>
        <w:jc w:val="center"/>
        <w:rPr>
          <w:rFonts w:ascii="Times New Roman" w:hAnsi="Times New Roman"/>
          <w:sz w:val="20"/>
        </w:rPr>
      </w:pPr>
    </w:p>
    <w:p w:rsidR="005E3A36" w:rsidRPr="00A30959" w:rsidRDefault="005E3A36" w:rsidP="00CD32F3">
      <w:pPr>
        <w:spacing w:after="0" w:line="240" w:lineRule="auto"/>
        <w:jc w:val="center"/>
        <w:rPr>
          <w:rFonts w:ascii="Times New Roman" w:hAnsi="Times New Roman"/>
          <w:sz w:val="20"/>
        </w:rPr>
      </w:pPr>
    </w:p>
    <w:p w:rsidR="005E3A36" w:rsidRPr="00A30959" w:rsidRDefault="005E3A36" w:rsidP="00CD32F3">
      <w:pPr>
        <w:spacing w:after="0" w:line="240" w:lineRule="auto"/>
        <w:jc w:val="center"/>
        <w:rPr>
          <w:rFonts w:ascii="Times New Roman" w:hAnsi="Times New Roman"/>
          <w:sz w:val="20"/>
        </w:rPr>
      </w:pPr>
    </w:p>
    <w:p w:rsidR="005E3A36" w:rsidRPr="00A30959" w:rsidRDefault="005E3A36" w:rsidP="00CD32F3">
      <w:pPr>
        <w:spacing w:after="0" w:line="240" w:lineRule="auto"/>
        <w:jc w:val="center"/>
        <w:rPr>
          <w:rFonts w:ascii="Times New Roman" w:hAnsi="Times New Roman"/>
          <w:sz w:val="20"/>
        </w:rPr>
      </w:pPr>
    </w:p>
    <w:p w:rsidR="005E3A36" w:rsidRPr="00A30959" w:rsidRDefault="005E3A36" w:rsidP="00E1779F">
      <w:pPr>
        <w:spacing w:after="0" w:line="240" w:lineRule="auto"/>
        <w:jc w:val="center"/>
        <w:rPr>
          <w:rFonts w:ascii="Times New Roman" w:hAnsi="Times New Roman"/>
          <w:sz w:val="24"/>
          <w:szCs w:val="24"/>
        </w:rPr>
      </w:pPr>
      <w:r w:rsidRPr="00A30959">
        <w:rPr>
          <w:rFonts w:ascii="Times New Roman" w:hAnsi="Times New Roman"/>
          <w:sz w:val="24"/>
          <w:szCs w:val="24"/>
        </w:rPr>
        <w:t>Документацията може да бъде намерена на следният адрес:</w:t>
      </w:r>
    </w:p>
    <w:p w:rsidR="005E3A36" w:rsidRPr="00AC414A" w:rsidRDefault="005E3A36" w:rsidP="00CD32F3">
      <w:pPr>
        <w:spacing w:after="0" w:line="240" w:lineRule="auto"/>
        <w:jc w:val="center"/>
        <w:rPr>
          <w:rFonts w:ascii="Times New Roman" w:hAnsi="Times New Roman"/>
          <w:sz w:val="24"/>
          <w:szCs w:val="24"/>
        </w:rPr>
      </w:pPr>
      <w:r w:rsidRPr="00A30959">
        <w:rPr>
          <w:rFonts w:ascii="Times New Roman" w:hAnsi="Times New Roman"/>
          <w:sz w:val="24"/>
          <w:szCs w:val="24"/>
          <w:lang w:val="en-US"/>
        </w:rPr>
        <w:t xml:space="preserve">Профил </w:t>
      </w:r>
      <w:r w:rsidRPr="00A30959">
        <w:rPr>
          <w:rFonts w:ascii="Times New Roman" w:hAnsi="Times New Roman"/>
          <w:sz w:val="24"/>
          <w:szCs w:val="24"/>
        </w:rPr>
        <w:t>на купувача:</w:t>
      </w:r>
      <w:r w:rsidRPr="00A30959">
        <w:t xml:space="preserve"> </w:t>
      </w:r>
      <w:r w:rsidRPr="00A30959">
        <w:rPr>
          <w:rFonts w:ascii="Times New Roman" w:hAnsi="Times New Roman"/>
          <w:sz w:val="24"/>
          <w:szCs w:val="24"/>
        </w:rPr>
        <w:t>http://www.uidp-sliven.com/procedures/</w:t>
      </w:r>
    </w:p>
    <w:p w:rsidR="005E3A36" w:rsidRPr="00A30959" w:rsidRDefault="005E3A36" w:rsidP="00CD32F3">
      <w:pPr>
        <w:spacing w:after="0" w:line="240" w:lineRule="auto"/>
        <w:jc w:val="center"/>
        <w:rPr>
          <w:rFonts w:ascii="Times New Roman" w:hAnsi="Times New Roman"/>
          <w:sz w:val="20"/>
        </w:rPr>
      </w:pPr>
    </w:p>
    <w:p w:rsidR="005E3A36" w:rsidRPr="00A30959" w:rsidRDefault="005E3A36" w:rsidP="00CD32F3">
      <w:pPr>
        <w:spacing w:after="0" w:line="240" w:lineRule="auto"/>
        <w:jc w:val="center"/>
        <w:rPr>
          <w:rFonts w:ascii="Times New Roman" w:hAnsi="Times New Roman"/>
          <w:sz w:val="20"/>
        </w:rPr>
      </w:pPr>
    </w:p>
    <w:p w:rsidR="005E3A36" w:rsidRPr="00A30959" w:rsidRDefault="005E3A36" w:rsidP="00CD32F3">
      <w:pPr>
        <w:spacing w:after="0" w:line="240" w:lineRule="auto"/>
        <w:jc w:val="center"/>
        <w:rPr>
          <w:rFonts w:ascii="Times New Roman" w:hAnsi="Times New Roman"/>
          <w:sz w:val="20"/>
        </w:rPr>
      </w:pPr>
    </w:p>
    <w:p w:rsidR="005E3A36" w:rsidRPr="00A30959" w:rsidRDefault="005E3A36" w:rsidP="00CD32F3">
      <w:pPr>
        <w:spacing w:after="0" w:line="240" w:lineRule="auto"/>
        <w:jc w:val="center"/>
        <w:rPr>
          <w:rFonts w:ascii="Times New Roman" w:hAnsi="Times New Roman"/>
          <w:sz w:val="20"/>
        </w:rPr>
      </w:pPr>
    </w:p>
    <w:p w:rsidR="005E3A36" w:rsidRPr="00A30959" w:rsidRDefault="005E3A36" w:rsidP="00CD32F3">
      <w:pPr>
        <w:spacing w:after="0" w:line="240" w:lineRule="auto"/>
        <w:jc w:val="center"/>
        <w:rPr>
          <w:rFonts w:ascii="Times New Roman" w:hAnsi="Times New Roman"/>
          <w:sz w:val="20"/>
        </w:rPr>
      </w:pPr>
    </w:p>
    <w:p w:rsidR="005E3A36" w:rsidRPr="00A30959" w:rsidRDefault="00AC414A" w:rsidP="00CD32F3">
      <w:pPr>
        <w:spacing w:after="0" w:line="240" w:lineRule="auto"/>
        <w:jc w:val="center"/>
        <w:rPr>
          <w:rFonts w:ascii="Times New Roman" w:hAnsi="Times New Roman"/>
          <w:b/>
          <w:i/>
          <w:sz w:val="24"/>
          <w:szCs w:val="24"/>
        </w:rPr>
      </w:pPr>
      <w:r>
        <w:rPr>
          <w:rFonts w:ascii="Times New Roman" w:hAnsi="Times New Roman"/>
          <w:b/>
          <w:i/>
          <w:sz w:val="24"/>
          <w:szCs w:val="24"/>
        </w:rPr>
        <w:t>Гр. Малко Търново</w:t>
      </w:r>
      <w:r w:rsidR="005E3A36" w:rsidRPr="00A30959">
        <w:rPr>
          <w:rFonts w:ascii="Times New Roman" w:hAnsi="Times New Roman"/>
          <w:b/>
          <w:i/>
          <w:sz w:val="24"/>
          <w:szCs w:val="24"/>
        </w:rPr>
        <w:t>,</w:t>
      </w:r>
    </w:p>
    <w:p w:rsidR="005E3A36" w:rsidRPr="00A30959" w:rsidRDefault="00FC059C" w:rsidP="00CD32F3">
      <w:pPr>
        <w:spacing w:after="0" w:line="240" w:lineRule="auto"/>
        <w:jc w:val="center"/>
        <w:rPr>
          <w:rFonts w:ascii="Times New Roman" w:hAnsi="Times New Roman"/>
          <w:b/>
          <w:i/>
          <w:sz w:val="24"/>
          <w:szCs w:val="24"/>
        </w:rPr>
      </w:pPr>
      <w:r w:rsidRPr="00A30959">
        <w:rPr>
          <w:rFonts w:ascii="Times New Roman" w:hAnsi="Times New Roman"/>
          <w:b/>
          <w:i/>
          <w:sz w:val="24"/>
          <w:szCs w:val="24"/>
        </w:rPr>
        <w:t xml:space="preserve">август, </w:t>
      </w:r>
      <w:r w:rsidR="00AC414A">
        <w:rPr>
          <w:rFonts w:ascii="Times New Roman" w:hAnsi="Times New Roman"/>
          <w:b/>
          <w:i/>
          <w:sz w:val="24"/>
          <w:szCs w:val="24"/>
        </w:rPr>
        <w:t>2020</w:t>
      </w:r>
      <w:r w:rsidR="005E3A36" w:rsidRPr="00A30959">
        <w:rPr>
          <w:rFonts w:ascii="Times New Roman" w:hAnsi="Times New Roman"/>
          <w:b/>
          <w:i/>
          <w:sz w:val="24"/>
          <w:szCs w:val="24"/>
        </w:rPr>
        <w:t>г.</w:t>
      </w:r>
    </w:p>
    <w:p w:rsidR="005E3A36" w:rsidRDefault="005E3A36" w:rsidP="00CD32F3">
      <w:pPr>
        <w:autoSpaceDE w:val="0"/>
        <w:autoSpaceDN w:val="0"/>
        <w:adjustRightInd w:val="0"/>
        <w:spacing w:after="0" w:line="240" w:lineRule="auto"/>
        <w:ind w:firstLine="283"/>
        <w:jc w:val="both"/>
        <w:rPr>
          <w:rFonts w:ascii="Times New Roman" w:hAnsi="Times New Roman"/>
          <w:b/>
          <w:bCs/>
          <w:lang w:eastAsia="bg-BG"/>
        </w:rPr>
      </w:pPr>
    </w:p>
    <w:p w:rsidR="00AC414A" w:rsidRPr="00A30959" w:rsidRDefault="00AC414A" w:rsidP="00CD32F3">
      <w:pPr>
        <w:autoSpaceDE w:val="0"/>
        <w:autoSpaceDN w:val="0"/>
        <w:adjustRightInd w:val="0"/>
        <w:spacing w:after="0" w:line="240" w:lineRule="auto"/>
        <w:ind w:firstLine="283"/>
        <w:jc w:val="both"/>
        <w:rPr>
          <w:rFonts w:ascii="Times New Roman" w:hAnsi="Times New Roman"/>
          <w:b/>
          <w:bCs/>
          <w:lang w:eastAsia="bg-BG"/>
        </w:rPr>
      </w:pPr>
    </w:p>
    <w:p w:rsidR="005E3A36" w:rsidRPr="00A30959" w:rsidRDefault="005E3A36" w:rsidP="00CD32F3">
      <w:pPr>
        <w:autoSpaceDE w:val="0"/>
        <w:autoSpaceDN w:val="0"/>
        <w:adjustRightInd w:val="0"/>
        <w:spacing w:after="0" w:line="240" w:lineRule="auto"/>
        <w:ind w:firstLine="284"/>
        <w:jc w:val="both"/>
        <w:rPr>
          <w:rFonts w:ascii="Times New Roman" w:hAnsi="Times New Roman"/>
          <w:b/>
          <w:bCs/>
          <w:lang w:eastAsia="bg-BG"/>
        </w:rPr>
      </w:pPr>
      <w:r w:rsidRPr="00A30959">
        <w:rPr>
          <w:rFonts w:ascii="Times New Roman" w:hAnsi="Times New Roman"/>
          <w:b/>
          <w:bCs/>
          <w:lang w:eastAsia="bg-BG"/>
        </w:rPr>
        <w:lastRenderedPageBreak/>
        <w:t>І. ОБЩА ЧАСТ</w:t>
      </w:r>
    </w:p>
    <w:p w:rsidR="005E3A36" w:rsidRPr="00A30959" w:rsidRDefault="005E3A36" w:rsidP="00CD32F3">
      <w:pPr>
        <w:pStyle w:val="2"/>
        <w:ind w:firstLine="284"/>
        <w:jc w:val="both"/>
        <w:rPr>
          <w:sz w:val="22"/>
          <w:szCs w:val="22"/>
        </w:rPr>
      </w:pPr>
      <w:r w:rsidRPr="00A30959">
        <w:rPr>
          <w:sz w:val="22"/>
          <w:szCs w:val="22"/>
        </w:rPr>
        <w:t>1.</w:t>
      </w:r>
      <w:bookmarkStart w:id="1" w:name="_Toc402507844"/>
      <w:r w:rsidRPr="00A30959">
        <w:rPr>
          <w:sz w:val="22"/>
          <w:szCs w:val="22"/>
        </w:rPr>
        <w:t xml:space="preserve"> Предмет и обект на поръчката</w:t>
      </w:r>
      <w:bookmarkEnd w:id="1"/>
      <w:r w:rsidRPr="00A30959">
        <w:rPr>
          <w:sz w:val="22"/>
          <w:szCs w:val="22"/>
        </w:rPr>
        <w:t xml:space="preserve">: </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rPr>
        <w:t>Директор</w:t>
      </w:r>
      <w:r w:rsidR="000F5BB6" w:rsidRPr="00A30959">
        <w:rPr>
          <w:rFonts w:ascii="Times New Roman" w:hAnsi="Times New Roman"/>
        </w:rPr>
        <w:t>ът</w:t>
      </w:r>
      <w:r w:rsidRPr="00A30959">
        <w:rPr>
          <w:rFonts w:ascii="Times New Roman" w:hAnsi="Times New Roman"/>
        </w:rPr>
        <w:t xml:space="preserve"> на Териториално поделение </w:t>
      </w:r>
      <w:r w:rsidR="00AC414A">
        <w:rPr>
          <w:rFonts w:ascii="Times New Roman" w:hAnsi="Times New Roman"/>
        </w:rPr>
        <w:t>ДГС Малко Търново</w:t>
      </w:r>
      <w:r w:rsidRPr="00A30959">
        <w:rPr>
          <w:rFonts w:ascii="Times New Roman" w:hAnsi="Times New Roman"/>
        </w:rPr>
        <w:t>, в качеството си на Възложител</w:t>
      </w:r>
      <w:r w:rsidR="000F5BB6" w:rsidRPr="00A30959">
        <w:rPr>
          <w:rFonts w:ascii="Times New Roman" w:hAnsi="Times New Roman"/>
        </w:rPr>
        <w:t>,</w:t>
      </w:r>
      <w:r w:rsidRPr="00A30959">
        <w:rPr>
          <w:rFonts w:ascii="Times New Roman" w:hAnsi="Times New Roman"/>
        </w:rPr>
        <w:t xml:space="preserve"> ще проведе процедура за обществена поръчка по реда на чл.18, т.1 от ЗОП  – Открита процедура по чл.</w:t>
      </w:r>
      <w:r w:rsidR="000F5BB6" w:rsidRPr="00A30959">
        <w:rPr>
          <w:rFonts w:ascii="Times New Roman" w:hAnsi="Times New Roman"/>
        </w:rPr>
        <w:t xml:space="preserve"> </w:t>
      </w:r>
      <w:r w:rsidRPr="00A30959">
        <w:rPr>
          <w:rFonts w:ascii="Times New Roman" w:hAnsi="Times New Roman"/>
        </w:rPr>
        <w:t>20, ал.</w:t>
      </w:r>
      <w:r w:rsidR="000F5BB6" w:rsidRPr="00A30959">
        <w:rPr>
          <w:rFonts w:ascii="Times New Roman" w:hAnsi="Times New Roman"/>
        </w:rPr>
        <w:t xml:space="preserve"> </w:t>
      </w:r>
      <w:r w:rsidRPr="00A30959">
        <w:rPr>
          <w:rFonts w:ascii="Times New Roman" w:hAnsi="Times New Roman"/>
        </w:rPr>
        <w:t>1, т.</w:t>
      </w:r>
      <w:r w:rsidR="000F5BB6" w:rsidRPr="00A30959">
        <w:rPr>
          <w:rFonts w:ascii="Times New Roman" w:hAnsi="Times New Roman"/>
        </w:rPr>
        <w:t xml:space="preserve"> </w:t>
      </w:r>
      <w:r w:rsidRPr="00A30959">
        <w:rPr>
          <w:rFonts w:ascii="Times New Roman" w:hAnsi="Times New Roman"/>
        </w:rPr>
        <w:t>1, буква „б“ от ЗОП с предмет:</w:t>
      </w:r>
      <w:r w:rsidRPr="00A30959">
        <w:rPr>
          <w:rFonts w:ascii="Times New Roman" w:hAnsi="Times New Roman"/>
          <w:i/>
        </w:rPr>
        <w:t xml:space="preserve"> </w:t>
      </w:r>
      <w:r w:rsidR="00E1779F" w:rsidRPr="00A30959">
        <w:rPr>
          <w:rFonts w:ascii="Times New Roman" w:hAnsi="Times New Roman"/>
        </w:rPr>
        <w:t>„Техническо обслужване</w:t>
      </w:r>
      <w:r w:rsidR="00AC414A">
        <w:rPr>
          <w:rFonts w:ascii="Times New Roman" w:hAnsi="Times New Roman"/>
        </w:rPr>
        <w:t>, включващо</w:t>
      </w:r>
      <w:r w:rsidRPr="00A30959">
        <w:rPr>
          <w:rFonts w:ascii="Times New Roman" w:hAnsi="Times New Roman"/>
        </w:rPr>
        <w:t xml:space="preserve"> ремонт и профилактика на автомобилите собственост на ТП </w:t>
      </w:r>
      <w:r w:rsidR="00AC414A">
        <w:rPr>
          <w:rFonts w:ascii="Times New Roman" w:hAnsi="Times New Roman"/>
        </w:rPr>
        <w:t>ДГС Малко Търново</w:t>
      </w:r>
      <w:r w:rsidRPr="00A30959">
        <w:rPr>
          <w:rFonts w:ascii="Times New Roman" w:hAnsi="Times New Roman"/>
        </w:rPr>
        <w:t>, както и доставка на резервни части необходими за техническото обслужване“</w:t>
      </w:r>
      <w:r w:rsidR="00E1779F" w:rsidRPr="00A30959">
        <w:rPr>
          <w:rFonts w:ascii="Times New Roman" w:hAnsi="Times New Roman"/>
        </w:rPr>
        <w:t>.</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lang w:eastAsia="bg-BG"/>
        </w:rPr>
        <w:t>Настоящата документация съдържа информация, която дава възможност на потенциалните изпълнители да се запознаят с предмета на поръчката и условията за нейното изпълнение, условията за участие, изисквания към кандидатите и процедурата по провеждането й.</w:t>
      </w:r>
    </w:p>
    <w:p w:rsidR="005E3A36" w:rsidRPr="00A30959" w:rsidRDefault="005E3A36" w:rsidP="00CD32F3">
      <w:pPr>
        <w:autoSpaceDE w:val="0"/>
        <w:autoSpaceDN w:val="0"/>
        <w:adjustRightInd w:val="0"/>
        <w:spacing w:after="0" w:line="240" w:lineRule="auto"/>
        <w:ind w:firstLine="284"/>
        <w:jc w:val="both"/>
        <w:rPr>
          <w:rFonts w:ascii="Times New Roman" w:hAnsi="Times New Roman"/>
        </w:rPr>
      </w:pPr>
      <w:r w:rsidRPr="00A30959">
        <w:rPr>
          <w:rFonts w:ascii="Times New Roman" w:hAnsi="Times New Roman"/>
          <w:b/>
          <w:bCs/>
          <w:iCs/>
        </w:rPr>
        <w:t>Обект</w:t>
      </w:r>
      <w:r w:rsidRPr="00A30959">
        <w:rPr>
          <w:rFonts w:ascii="Times New Roman" w:hAnsi="Times New Roman"/>
          <w:bCs/>
          <w:i/>
          <w:iCs/>
        </w:rPr>
        <w:t xml:space="preserve"> </w:t>
      </w:r>
      <w:r w:rsidRPr="00A30959">
        <w:rPr>
          <w:rFonts w:ascii="Times New Roman" w:hAnsi="Times New Roman"/>
        </w:rPr>
        <w:t>на настоящата обществена поръчка е „Предоставянето на услуга” по смисъла на чл. 3, ал. 1, т. 3 от ЗОП, като избраният за изпълнител на обществената поръчка следва да извършва за срок от 24 (двадесет и четири) месеца, считано от подписването на договора услуги по Техническо обслужване  на авто</w:t>
      </w:r>
      <w:r w:rsidR="00AC414A">
        <w:rPr>
          <w:rFonts w:ascii="Times New Roman" w:hAnsi="Times New Roman"/>
        </w:rPr>
        <w:t>мобилите собственост на ТП ДГС Малко Търново</w:t>
      </w:r>
      <w:r w:rsidRPr="00A30959">
        <w:rPr>
          <w:rFonts w:ascii="Times New Roman" w:hAnsi="Times New Roman"/>
        </w:rPr>
        <w:t>, както и доставка на резервни части по предмет и обем съгласно Техническата спецификация на поръчката.</w:t>
      </w:r>
    </w:p>
    <w:p w:rsidR="005E3A36" w:rsidRPr="00A30959" w:rsidRDefault="005E3A36" w:rsidP="00CD32F3">
      <w:pPr>
        <w:spacing w:after="0" w:line="240" w:lineRule="auto"/>
        <w:ind w:firstLine="284"/>
        <w:jc w:val="both"/>
        <w:rPr>
          <w:rFonts w:ascii="Times New Roman" w:hAnsi="Times New Roman"/>
          <w:b/>
        </w:rPr>
      </w:pPr>
      <w:r w:rsidRPr="00A30959">
        <w:rPr>
          <w:rFonts w:ascii="Times New Roman" w:hAnsi="Times New Roman"/>
          <w:b/>
          <w:lang w:eastAsia="bg-BG"/>
        </w:rPr>
        <w:t>2.</w:t>
      </w:r>
      <w:r w:rsidR="00E1779F" w:rsidRPr="00A30959">
        <w:rPr>
          <w:rFonts w:ascii="Times New Roman" w:hAnsi="Times New Roman"/>
          <w:b/>
          <w:lang w:eastAsia="bg-BG"/>
        </w:rPr>
        <w:t xml:space="preserve"> </w:t>
      </w:r>
      <w:r w:rsidRPr="00A30959">
        <w:rPr>
          <w:rFonts w:ascii="Times New Roman" w:hAnsi="Times New Roman"/>
          <w:b/>
          <w:lang w:eastAsia="bg-BG"/>
        </w:rPr>
        <w:t xml:space="preserve">Пълно описание: </w:t>
      </w:r>
      <w:r w:rsidRPr="00A30959">
        <w:rPr>
          <w:rFonts w:ascii="Times New Roman" w:hAnsi="Times New Roman"/>
          <w:b/>
        </w:rPr>
        <w:t>предметът на поръчката включва изпълнението на следните дейности:</w:t>
      </w:r>
    </w:p>
    <w:p w:rsidR="005E3A36" w:rsidRPr="00A30959" w:rsidRDefault="005E3A36" w:rsidP="00CD32F3">
      <w:pPr>
        <w:numPr>
          <w:ilvl w:val="0"/>
          <w:numId w:val="48"/>
        </w:numPr>
        <w:spacing w:after="0" w:line="240" w:lineRule="auto"/>
        <w:ind w:left="0" w:firstLine="284"/>
        <w:jc w:val="both"/>
        <w:rPr>
          <w:rFonts w:ascii="Times New Roman" w:hAnsi="Times New Roman"/>
          <w:lang w:eastAsia="zh-CN"/>
        </w:rPr>
      </w:pPr>
      <w:r w:rsidRPr="00A30959">
        <w:rPr>
          <w:rFonts w:ascii="Times New Roman" w:hAnsi="Times New Roman"/>
          <w:lang w:eastAsia="zh-CN"/>
        </w:rPr>
        <w:t>Цялостна диагностика на МПС;</w:t>
      </w:r>
    </w:p>
    <w:p w:rsidR="005E3A36" w:rsidRPr="00A30959" w:rsidRDefault="005E3A36" w:rsidP="00CD32F3">
      <w:pPr>
        <w:numPr>
          <w:ilvl w:val="0"/>
          <w:numId w:val="48"/>
        </w:numPr>
        <w:spacing w:after="0" w:line="240" w:lineRule="auto"/>
        <w:ind w:left="0" w:firstLine="284"/>
        <w:jc w:val="both"/>
        <w:rPr>
          <w:rFonts w:ascii="Times New Roman" w:hAnsi="Times New Roman"/>
          <w:lang w:eastAsia="zh-CN"/>
        </w:rPr>
      </w:pPr>
      <w:r w:rsidRPr="00A30959">
        <w:rPr>
          <w:rFonts w:ascii="Times New Roman" w:hAnsi="Times New Roman"/>
        </w:rPr>
        <w:t xml:space="preserve">Извършване на </w:t>
      </w:r>
      <w:r w:rsidRPr="00A30959">
        <w:rPr>
          <w:rFonts w:ascii="Times New Roman" w:hAnsi="Times New Roman"/>
          <w:lang w:eastAsia="zh-CN"/>
        </w:rPr>
        <w:t xml:space="preserve">услуги по техническо обслужване на автомобилите, което включва: </w:t>
      </w:r>
      <w:r w:rsidR="00407BFC" w:rsidRPr="00A30959">
        <w:rPr>
          <w:rFonts w:ascii="Times New Roman" w:hAnsi="Times New Roman"/>
        </w:rPr>
        <w:t xml:space="preserve">лек, среден и основен </w:t>
      </w:r>
      <w:r w:rsidR="00407BFC" w:rsidRPr="00A30959">
        <w:rPr>
          <w:rFonts w:ascii="Times New Roman" w:hAnsi="Times New Roman"/>
          <w:lang w:val="en-US"/>
        </w:rPr>
        <w:t>(</w:t>
      </w:r>
      <w:r w:rsidR="00407BFC" w:rsidRPr="00A30959">
        <w:rPr>
          <w:rFonts w:ascii="Times New Roman" w:hAnsi="Times New Roman"/>
        </w:rPr>
        <w:t>тежък</w:t>
      </w:r>
      <w:r w:rsidR="00407BFC" w:rsidRPr="00A30959">
        <w:rPr>
          <w:rFonts w:ascii="Times New Roman" w:hAnsi="Times New Roman"/>
          <w:lang w:val="en-US"/>
        </w:rPr>
        <w:t>)</w:t>
      </w:r>
      <w:r w:rsidR="00407BFC" w:rsidRPr="00A30959">
        <w:rPr>
          <w:rFonts w:ascii="Times New Roman" w:hAnsi="Times New Roman"/>
        </w:rPr>
        <w:t xml:space="preserve"> ремонт</w:t>
      </w:r>
      <w:r w:rsidRPr="00A30959">
        <w:rPr>
          <w:rFonts w:ascii="Times New Roman" w:hAnsi="Times New Roman"/>
          <w:lang w:eastAsia="zh-CN"/>
        </w:rPr>
        <w:t xml:space="preserve"> на автом</w:t>
      </w:r>
      <w:r w:rsidR="00AC414A">
        <w:rPr>
          <w:rFonts w:ascii="Times New Roman" w:hAnsi="Times New Roman"/>
          <w:lang w:eastAsia="zh-CN"/>
        </w:rPr>
        <w:t xml:space="preserve">обилите стопанисвани от </w:t>
      </w:r>
      <w:r w:rsidR="00AC414A">
        <w:rPr>
          <w:rFonts w:ascii="Times New Roman" w:hAnsi="Times New Roman"/>
        </w:rPr>
        <w:t>ТП ДГС Малко Търново</w:t>
      </w:r>
      <w:r w:rsidRPr="00A30959">
        <w:rPr>
          <w:rFonts w:ascii="Times New Roman" w:hAnsi="Times New Roman"/>
          <w:lang w:eastAsia="zh-CN"/>
        </w:rPr>
        <w:t>, сервизно обслужване на автомобилите в пълен обем и периодичност, съгласно предписанията на производителя на съответната марка М</w:t>
      </w:r>
      <w:r w:rsidR="00407BFC" w:rsidRPr="00A30959">
        <w:rPr>
          <w:rFonts w:ascii="Times New Roman" w:hAnsi="Times New Roman"/>
          <w:lang w:eastAsia="zh-CN"/>
        </w:rPr>
        <w:t xml:space="preserve">ПС, профилактика, диагностика, </w:t>
      </w:r>
      <w:r w:rsidRPr="00A30959">
        <w:rPr>
          <w:rFonts w:ascii="Times New Roman" w:hAnsi="Times New Roman"/>
          <w:lang w:eastAsia="zh-CN"/>
        </w:rPr>
        <w:t>тенекеджийско-бояджийски дейности</w:t>
      </w:r>
      <w:r w:rsidRPr="00A30959">
        <w:rPr>
          <w:rFonts w:ascii="Times New Roman" w:hAnsi="Times New Roman"/>
        </w:rPr>
        <w:t>;</w:t>
      </w:r>
      <w:r w:rsidRPr="00A30959">
        <w:rPr>
          <w:rFonts w:ascii="Times New Roman" w:hAnsi="Times New Roman"/>
          <w:lang w:eastAsia="zh-CN"/>
        </w:rPr>
        <w:t xml:space="preserve"> </w:t>
      </w:r>
    </w:p>
    <w:p w:rsidR="005E3A36" w:rsidRPr="00A30959" w:rsidRDefault="005E3A36" w:rsidP="00CD32F3">
      <w:pPr>
        <w:numPr>
          <w:ilvl w:val="0"/>
          <w:numId w:val="48"/>
        </w:numPr>
        <w:spacing w:after="0" w:line="240" w:lineRule="auto"/>
        <w:ind w:left="0" w:firstLine="284"/>
        <w:jc w:val="both"/>
        <w:rPr>
          <w:rFonts w:ascii="Times New Roman" w:hAnsi="Times New Roman"/>
          <w:lang w:eastAsia="zh-CN"/>
        </w:rPr>
      </w:pPr>
      <w:r w:rsidRPr="00A30959">
        <w:rPr>
          <w:rFonts w:ascii="Times New Roman" w:hAnsi="Times New Roman"/>
        </w:rPr>
        <w:t>Техническо обслужване и ремонт на двигателя, съединителя, скоростната кутия, ръчн</w:t>
      </w:r>
      <w:r w:rsidR="00407BFC" w:rsidRPr="00A30959">
        <w:rPr>
          <w:rFonts w:ascii="Times New Roman" w:hAnsi="Times New Roman"/>
        </w:rPr>
        <w:t>а спирачка, карданно предаване;</w:t>
      </w:r>
    </w:p>
    <w:p w:rsidR="005E3A36" w:rsidRPr="00A30959" w:rsidRDefault="005E3A36" w:rsidP="00CD32F3">
      <w:pPr>
        <w:numPr>
          <w:ilvl w:val="0"/>
          <w:numId w:val="48"/>
        </w:numPr>
        <w:spacing w:after="0" w:line="240" w:lineRule="auto"/>
        <w:ind w:left="0" w:firstLine="284"/>
        <w:jc w:val="both"/>
        <w:rPr>
          <w:rFonts w:ascii="Times New Roman" w:hAnsi="Times New Roman"/>
          <w:lang w:eastAsia="zh-CN"/>
        </w:rPr>
      </w:pPr>
      <w:r w:rsidRPr="00A30959">
        <w:rPr>
          <w:rFonts w:ascii="Times New Roman" w:hAnsi="Times New Roman"/>
        </w:rPr>
        <w:t xml:space="preserve">Техническо обслужване и ремонт на преден мост, кормилно управление, заден мост, спирачна система, окачване на автомобила; </w:t>
      </w:r>
    </w:p>
    <w:p w:rsidR="005E3A36" w:rsidRPr="00A30959" w:rsidRDefault="005E3A36" w:rsidP="00CD32F3">
      <w:pPr>
        <w:numPr>
          <w:ilvl w:val="0"/>
          <w:numId w:val="48"/>
        </w:numPr>
        <w:spacing w:after="0" w:line="240" w:lineRule="auto"/>
        <w:ind w:left="0" w:firstLine="284"/>
        <w:jc w:val="both"/>
        <w:rPr>
          <w:rFonts w:ascii="Times New Roman" w:hAnsi="Times New Roman"/>
          <w:lang w:eastAsia="zh-CN"/>
        </w:rPr>
      </w:pPr>
      <w:r w:rsidRPr="00A30959">
        <w:rPr>
          <w:rFonts w:ascii="Times New Roman" w:hAnsi="Times New Roman"/>
        </w:rPr>
        <w:t>Техническо обслужване и ремонт на системата на електрооборудване на автомобила, горивната система и климатичната система;</w:t>
      </w:r>
    </w:p>
    <w:p w:rsidR="005E3A36" w:rsidRPr="00A30959" w:rsidRDefault="005E3A36" w:rsidP="00CD32F3">
      <w:pPr>
        <w:numPr>
          <w:ilvl w:val="0"/>
          <w:numId w:val="48"/>
        </w:numPr>
        <w:spacing w:after="0" w:line="240" w:lineRule="auto"/>
        <w:ind w:left="0" w:firstLine="284"/>
        <w:jc w:val="both"/>
        <w:rPr>
          <w:rFonts w:ascii="Times New Roman" w:hAnsi="Times New Roman"/>
          <w:lang w:eastAsia="zh-CN"/>
        </w:rPr>
      </w:pPr>
      <w:r w:rsidRPr="00A30959">
        <w:rPr>
          <w:rFonts w:ascii="Times New Roman" w:hAnsi="Times New Roman"/>
        </w:rPr>
        <w:t>Техническо обслужване и ремонт на ходовата част на автомобила и регулиране на преден мост;</w:t>
      </w:r>
    </w:p>
    <w:p w:rsidR="005E3A36" w:rsidRPr="00A30959" w:rsidRDefault="005E3A36" w:rsidP="00CD32F3">
      <w:pPr>
        <w:numPr>
          <w:ilvl w:val="0"/>
          <w:numId w:val="48"/>
        </w:numPr>
        <w:autoSpaceDE w:val="0"/>
        <w:autoSpaceDN w:val="0"/>
        <w:adjustRightInd w:val="0"/>
        <w:spacing w:after="0" w:line="240" w:lineRule="auto"/>
        <w:ind w:left="0" w:firstLine="284"/>
        <w:jc w:val="both"/>
        <w:rPr>
          <w:rFonts w:ascii="Times New Roman" w:hAnsi="Times New Roman"/>
          <w:bCs/>
          <w:lang w:eastAsia="bg-BG"/>
        </w:rPr>
      </w:pPr>
      <w:r w:rsidRPr="00A30959">
        <w:rPr>
          <w:rFonts w:ascii="Times New Roman" w:hAnsi="Times New Roman"/>
          <w:lang w:eastAsia="bg-BG"/>
        </w:rPr>
        <w:t>При невъзможност на автомобилите да се придвижват на собствен ход до съответната база, репатрирането им се извършва за сметка на изпълнителя.</w:t>
      </w:r>
    </w:p>
    <w:p w:rsidR="005E3A36" w:rsidRPr="00A30959" w:rsidRDefault="005E3A36" w:rsidP="00CD32F3">
      <w:pPr>
        <w:numPr>
          <w:ilvl w:val="0"/>
          <w:numId w:val="48"/>
        </w:numPr>
        <w:spacing w:after="0" w:line="240" w:lineRule="auto"/>
        <w:ind w:left="0" w:firstLine="284"/>
        <w:jc w:val="both"/>
        <w:rPr>
          <w:rFonts w:ascii="Times New Roman" w:hAnsi="Times New Roman"/>
          <w:lang w:eastAsia="zh-CN"/>
        </w:rPr>
      </w:pPr>
      <w:r w:rsidRPr="00A30959">
        <w:rPr>
          <w:rFonts w:ascii="Times New Roman" w:hAnsi="Times New Roman"/>
        </w:rPr>
        <w:t>Доставка и монтаж на резервни части и консумативи за МПС по цени съгласно ценовата оферта на Изпълнителя, без начислена надценка, като д</w:t>
      </w:r>
      <w:r w:rsidRPr="00A30959">
        <w:rPr>
          <w:rFonts w:ascii="Times New Roman" w:hAnsi="Times New Roman"/>
          <w:lang w:eastAsia="zh-CN"/>
        </w:rPr>
        <w:t xml:space="preserve">оставените резервни части и консумативи трябва да са фабрично нови и оригинални за съответната марка и модел МПС и да отговарят на изискванията за качество в Република България. </w:t>
      </w:r>
    </w:p>
    <w:p w:rsidR="005E3A36" w:rsidRPr="00A30959" w:rsidRDefault="005E3A36" w:rsidP="00CD32F3">
      <w:pPr>
        <w:numPr>
          <w:ilvl w:val="0"/>
          <w:numId w:val="48"/>
        </w:numPr>
        <w:spacing w:after="0" w:line="240" w:lineRule="auto"/>
        <w:ind w:left="0" w:firstLine="284"/>
        <w:jc w:val="both"/>
        <w:rPr>
          <w:rFonts w:ascii="Times New Roman" w:hAnsi="Times New Roman"/>
          <w:lang w:eastAsia="zh-CN"/>
        </w:rPr>
      </w:pPr>
      <w:r w:rsidRPr="00A30959">
        <w:rPr>
          <w:rFonts w:ascii="Times New Roman" w:hAnsi="Times New Roman"/>
          <w:snapToGrid w:val="0"/>
        </w:rPr>
        <w:t>Гаранционният срок на доставените резервни части и консумативи е съобразно гаранцията на производителя им и и започва да тече от датата на фактурата за извършената доставка.</w:t>
      </w:r>
    </w:p>
    <w:p w:rsidR="005E3A36" w:rsidRPr="00A30959" w:rsidRDefault="00A50D43" w:rsidP="00CD32F3">
      <w:pPr>
        <w:numPr>
          <w:ilvl w:val="0"/>
          <w:numId w:val="48"/>
        </w:numPr>
        <w:spacing w:after="0" w:line="240" w:lineRule="auto"/>
        <w:ind w:left="0" w:firstLine="284"/>
        <w:jc w:val="both"/>
        <w:rPr>
          <w:rFonts w:ascii="Times New Roman" w:hAnsi="Times New Roman"/>
          <w:lang w:eastAsia="zh-CN"/>
        </w:rPr>
      </w:pPr>
      <w:r w:rsidRPr="00A30959">
        <w:rPr>
          <w:rFonts w:ascii="Times New Roman" w:eastAsia="Times New Roman" w:hAnsi="Times New Roman"/>
          <w:snapToGrid w:val="0"/>
          <w:sz w:val="24"/>
          <w:szCs w:val="24"/>
        </w:rPr>
        <w:t xml:space="preserve">Гаранционен срок </w:t>
      </w:r>
      <w:r w:rsidRPr="00A30959">
        <w:rPr>
          <w:rFonts w:ascii="Times New Roman" w:eastAsia="Times New Roman" w:hAnsi="Times New Roman"/>
          <w:sz w:val="24"/>
          <w:szCs w:val="24"/>
        </w:rPr>
        <w:t xml:space="preserve">на извършените ремонти дейности - по предложение на участника, но </w:t>
      </w:r>
      <w:r w:rsidRPr="00A30959">
        <w:rPr>
          <w:rFonts w:ascii="Times New Roman" w:eastAsia="Times New Roman" w:hAnsi="Times New Roman"/>
          <w:b/>
          <w:sz w:val="24"/>
          <w:szCs w:val="24"/>
        </w:rPr>
        <w:t xml:space="preserve">не по-малко от 6 месеца за лек </w:t>
      </w:r>
      <w:r w:rsidR="00407BFC" w:rsidRPr="00A30959">
        <w:rPr>
          <w:rFonts w:ascii="Times New Roman" w:eastAsia="Times New Roman" w:hAnsi="Times New Roman"/>
          <w:b/>
          <w:sz w:val="24"/>
          <w:szCs w:val="24"/>
        </w:rPr>
        <w:t>и среден</w:t>
      </w:r>
      <w:r w:rsidRPr="00A30959">
        <w:rPr>
          <w:rFonts w:ascii="Times New Roman" w:eastAsia="Times New Roman" w:hAnsi="Times New Roman"/>
          <w:b/>
          <w:sz w:val="24"/>
          <w:szCs w:val="24"/>
          <w:lang w:val="en-US"/>
        </w:rPr>
        <w:t xml:space="preserve"> </w:t>
      </w:r>
      <w:r w:rsidRPr="00A30959">
        <w:rPr>
          <w:rFonts w:ascii="Times New Roman" w:eastAsia="Times New Roman" w:hAnsi="Times New Roman"/>
          <w:b/>
          <w:sz w:val="24"/>
          <w:szCs w:val="24"/>
        </w:rPr>
        <w:t xml:space="preserve">ремонт и 12 месеца за основен </w:t>
      </w:r>
      <w:r w:rsidRPr="00A30959">
        <w:rPr>
          <w:rFonts w:ascii="Times New Roman" w:eastAsia="Times New Roman" w:hAnsi="Times New Roman"/>
          <w:b/>
          <w:sz w:val="24"/>
          <w:szCs w:val="24"/>
          <w:lang w:val="en-US"/>
        </w:rPr>
        <w:t>(</w:t>
      </w:r>
      <w:r w:rsidRPr="00A30959">
        <w:rPr>
          <w:rFonts w:ascii="Times New Roman" w:eastAsia="Times New Roman" w:hAnsi="Times New Roman"/>
          <w:b/>
          <w:sz w:val="24"/>
          <w:szCs w:val="24"/>
        </w:rPr>
        <w:t>тежък</w:t>
      </w:r>
      <w:r w:rsidRPr="00A30959">
        <w:rPr>
          <w:rFonts w:ascii="Times New Roman" w:eastAsia="Times New Roman" w:hAnsi="Times New Roman"/>
          <w:b/>
          <w:sz w:val="24"/>
          <w:szCs w:val="24"/>
          <w:lang w:val="en-US"/>
        </w:rPr>
        <w:t>)</w:t>
      </w:r>
      <w:r w:rsidRPr="00A30959">
        <w:rPr>
          <w:rFonts w:ascii="Times New Roman" w:eastAsia="Times New Roman" w:hAnsi="Times New Roman"/>
          <w:b/>
          <w:sz w:val="24"/>
          <w:szCs w:val="24"/>
        </w:rPr>
        <w:t xml:space="preserve"> ремонт, </w:t>
      </w:r>
      <w:r w:rsidRPr="00A30959">
        <w:rPr>
          <w:rFonts w:ascii="Times New Roman" w:eastAsia="Times New Roman" w:hAnsi="Times New Roman"/>
          <w:sz w:val="24"/>
          <w:szCs w:val="24"/>
        </w:rPr>
        <w:t>считано</w:t>
      </w:r>
      <w:r w:rsidRPr="00A30959">
        <w:rPr>
          <w:rFonts w:ascii="Times New Roman" w:eastAsia="Times New Roman" w:hAnsi="Times New Roman"/>
          <w:b/>
          <w:sz w:val="24"/>
          <w:szCs w:val="24"/>
        </w:rPr>
        <w:t xml:space="preserve"> </w:t>
      </w:r>
      <w:r w:rsidRPr="00A30959">
        <w:rPr>
          <w:rFonts w:ascii="Times New Roman" w:eastAsia="Times New Roman" w:hAnsi="Times New Roman"/>
          <w:sz w:val="24"/>
          <w:szCs w:val="24"/>
        </w:rPr>
        <w:t>от датата на подписване на документа, удостоверяващ изпълнението.</w:t>
      </w:r>
    </w:p>
    <w:p w:rsidR="005E3A36" w:rsidRPr="00A30959" w:rsidRDefault="005E3A36" w:rsidP="00CD32F3">
      <w:pPr>
        <w:spacing w:after="0" w:line="240" w:lineRule="auto"/>
        <w:ind w:firstLine="284"/>
        <w:jc w:val="both"/>
        <w:rPr>
          <w:rFonts w:ascii="Times New Roman" w:eastAsia="SimSun" w:hAnsi="Times New Roman"/>
          <w:bCs/>
          <w:lang w:eastAsia="zh-CN"/>
        </w:rPr>
      </w:pPr>
      <w:r w:rsidRPr="00A30959">
        <w:rPr>
          <w:rFonts w:ascii="Times New Roman" w:eastAsia="SimSun" w:hAnsi="Times New Roman"/>
          <w:bCs/>
          <w:lang w:eastAsia="zh-CN"/>
        </w:rPr>
        <w:t xml:space="preserve">При изпълнението на </w:t>
      </w:r>
      <w:r w:rsidRPr="00A30959">
        <w:rPr>
          <w:rFonts w:ascii="Times New Roman" w:hAnsi="Times New Roman"/>
          <w:bCs/>
        </w:rPr>
        <w:t>настоящата обществена поръчка</w:t>
      </w:r>
      <w:r w:rsidRPr="00A30959">
        <w:rPr>
          <w:rFonts w:ascii="Times New Roman" w:eastAsia="SimSun" w:hAnsi="Times New Roman"/>
          <w:bCs/>
          <w:lang w:eastAsia="zh-CN"/>
        </w:rPr>
        <w:t xml:space="preserve"> избраният Изпълнител следва да извършва регулярно техническо обслужване на МПС в зависимост от пробега на автомобила и техническит</w:t>
      </w:r>
      <w:r w:rsidR="00FD76E8" w:rsidRPr="00A30959">
        <w:rPr>
          <w:rFonts w:ascii="Times New Roman" w:eastAsia="SimSun" w:hAnsi="Times New Roman"/>
          <w:bCs/>
          <w:lang w:eastAsia="zh-CN"/>
        </w:rPr>
        <w:t xml:space="preserve">е изисквания на производителя. </w:t>
      </w:r>
      <w:r w:rsidRPr="00A30959">
        <w:rPr>
          <w:rFonts w:ascii="Times New Roman" w:eastAsia="SimSun" w:hAnsi="Times New Roman"/>
          <w:bCs/>
          <w:lang w:eastAsia="zh-CN"/>
        </w:rPr>
        <w:t>Извършване на диагностика на автомобил по заявка на възложителя на: двигател, горивна уредба, запалителна уредба, ел.инсталация, съединител, предавателна кутия, ходова част, кормилно управление, спирачна уредба, хидравлична система. Ремонт на аварирали автомобили. Подмяна на части, тенекеджийски  и бояджийски услуги, изправяне на джанти, регулиране на ходова част.</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rPr>
        <w:t>Моторните превозни средства, по които ще се извършва техническото обслужване и ремонта - предмет на поръчката са подробно описани, със съответните марка/модел, Рег.</w:t>
      </w:r>
      <w:r w:rsidR="00EC098D" w:rsidRPr="00A30959">
        <w:rPr>
          <w:rFonts w:ascii="Times New Roman" w:hAnsi="Times New Roman"/>
        </w:rPr>
        <w:t xml:space="preserve"> </w:t>
      </w:r>
      <w:r w:rsidRPr="00A30959">
        <w:rPr>
          <w:rFonts w:ascii="Times New Roman" w:hAnsi="Times New Roman"/>
        </w:rPr>
        <w:t>№</w:t>
      </w:r>
      <w:r w:rsidR="00EC098D" w:rsidRPr="00A30959">
        <w:rPr>
          <w:rFonts w:ascii="Times New Roman" w:hAnsi="Times New Roman"/>
        </w:rPr>
        <w:t>….</w:t>
      </w:r>
      <w:r w:rsidRPr="00A30959">
        <w:rPr>
          <w:rFonts w:ascii="Times New Roman" w:hAnsi="Times New Roman"/>
        </w:rPr>
        <w:t>, в</w:t>
      </w:r>
      <w:r w:rsidRPr="00A30959">
        <w:rPr>
          <w:rFonts w:ascii="Times New Roman" w:hAnsi="Times New Roman"/>
          <w:b/>
        </w:rPr>
        <w:t xml:space="preserve"> Техническата спецификация, </w:t>
      </w:r>
      <w:r w:rsidRPr="00A30959">
        <w:rPr>
          <w:rFonts w:ascii="Times New Roman" w:hAnsi="Times New Roman"/>
        </w:rPr>
        <w:t>представляваща неразделна част от договора.</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rPr>
        <w:t>Изпълнителят се задължава да извършва и техническо обслужване и ремонт и на новопридобити автомобили от Възложителя през срока на действие на сключения договор.</w:t>
      </w:r>
    </w:p>
    <w:p w:rsidR="005E3A36" w:rsidRPr="00A30959" w:rsidRDefault="005E3A36" w:rsidP="00CD32F3">
      <w:pPr>
        <w:autoSpaceDE w:val="0"/>
        <w:autoSpaceDN w:val="0"/>
        <w:adjustRightInd w:val="0"/>
        <w:snapToGrid w:val="0"/>
        <w:spacing w:after="0" w:line="240" w:lineRule="auto"/>
        <w:ind w:firstLine="284"/>
        <w:jc w:val="both"/>
        <w:rPr>
          <w:rFonts w:ascii="Times New Roman" w:hAnsi="Times New Roman"/>
          <w:b/>
        </w:rPr>
      </w:pPr>
      <w:r w:rsidRPr="00A30959">
        <w:rPr>
          <w:rFonts w:ascii="Times New Roman" w:hAnsi="Times New Roman"/>
          <w:b/>
        </w:rPr>
        <w:t xml:space="preserve">Обхватът, обемът и изискванията към изпълнението на обществената поръчка са подробно описани и регламентирани в техническата спецификация, неразделна част към настоящата документация. </w:t>
      </w:r>
    </w:p>
    <w:p w:rsidR="005E3A36" w:rsidRPr="00A30959" w:rsidRDefault="005E3A36" w:rsidP="00CD32F3">
      <w:pPr>
        <w:autoSpaceDE w:val="0"/>
        <w:autoSpaceDN w:val="0"/>
        <w:adjustRightInd w:val="0"/>
        <w:snapToGrid w:val="0"/>
        <w:spacing w:after="0" w:line="240" w:lineRule="auto"/>
        <w:ind w:firstLine="284"/>
        <w:jc w:val="both"/>
        <w:rPr>
          <w:rFonts w:ascii="Times New Roman" w:hAnsi="Times New Roman"/>
          <w:b/>
          <w:sz w:val="16"/>
          <w:szCs w:val="16"/>
        </w:rPr>
      </w:pPr>
    </w:p>
    <w:p w:rsidR="005E3A36" w:rsidRPr="00A30959" w:rsidRDefault="005E3A36" w:rsidP="00CD32F3">
      <w:pPr>
        <w:spacing w:after="0" w:line="240" w:lineRule="auto"/>
        <w:ind w:firstLine="284"/>
        <w:jc w:val="both"/>
        <w:rPr>
          <w:rFonts w:ascii="Times New Roman" w:hAnsi="Times New Roman"/>
          <w:b/>
          <w:i/>
        </w:rPr>
      </w:pPr>
      <w:r w:rsidRPr="00A30959">
        <w:rPr>
          <w:rFonts w:ascii="Times New Roman" w:hAnsi="Times New Roman"/>
          <w:b/>
          <w:i/>
        </w:rPr>
        <w:t xml:space="preserve">Начин на възлагане: </w:t>
      </w:r>
    </w:p>
    <w:p w:rsidR="005E3A36" w:rsidRPr="00A30959" w:rsidRDefault="005E3A36" w:rsidP="00CD32F3">
      <w:pPr>
        <w:spacing w:after="0" w:line="240" w:lineRule="auto"/>
        <w:ind w:firstLine="284"/>
        <w:jc w:val="both"/>
        <w:rPr>
          <w:rFonts w:ascii="Times New Roman" w:hAnsi="Times New Roman"/>
          <w:lang w:eastAsia="zh-CN"/>
        </w:rPr>
      </w:pPr>
      <w:r w:rsidRPr="00A30959">
        <w:rPr>
          <w:rFonts w:ascii="Times New Roman" w:hAnsi="Times New Roman"/>
          <w:lang w:eastAsia="zh-CN"/>
        </w:rPr>
        <w:t>Ремонтните дейности по автомобилите ще бъдат извършвани при възникнала необходимост, чрез заявка от ст</w:t>
      </w:r>
      <w:r w:rsidR="00AC414A">
        <w:rPr>
          <w:rFonts w:ascii="Times New Roman" w:hAnsi="Times New Roman"/>
          <w:lang w:eastAsia="zh-CN"/>
        </w:rPr>
        <w:t xml:space="preserve">рана на представител от </w:t>
      </w:r>
      <w:r w:rsidR="00AC414A">
        <w:rPr>
          <w:rFonts w:ascii="Times New Roman" w:hAnsi="Times New Roman"/>
        </w:rPr>
        <w:t>ТП ДГС Малко Търново</w:t>
      </w:r>
      <w:r w:rsidRPr="00A30959">
        <w:rPr>
          <w:rFonts w:ascii="Times New Roman" w:hAnsi="Times New Roman"/>
          <w:lang w:eastAsia="zh-CN"/>
        </w:rPr>
        <w:t>.</w:t>
      </w:r>
    </w:p>
    <w:p w:rsidR="005E3A36" w:rsidRPr="00A30959" w:rsidRDefault="005E3A36" w:rsidP="00CD32F3">
      <w:pPr>
        <w:spacing w:after="0" w:line="240" w:lineRule="auto"/>
        <w:ind w:firstLine="284"/>
        <w:jc w:val="both"/>
        <w:rPr>
          <w:rFonts w:ascii="Times New Roman" w:hAnsi="Times New Roman"/>
          <w:lang w:eastAsia="zh-CN"/>
        </w:rPr>
      </w:pPr>
      <w:r w:rsidRPr="00A30959">
        <w:rPr>
          <w:rFonts w:ascii="Times New Roman" w:hAnsi="Times New Roman"/>
          <w:snapToGrid w:val="0"/>
        </w:rPr>
        <w:t>Изпълнителят ще издава пълна писмена гаранция за качеството на извършените от него дейности по моторните превозни средства, за срок не по-малко от гаранционния срок на вложените резервни части и консумативи.</w:t>
      </w:r>
      <w:r w:rsidRPr="00A30959">
        <w:rPr>
          <w:rFonts w:ascii="Times New Roman" w:hAnsi="Times New Roman"/>
          <w:lang w:eastAsia="zh-CN"/>
        </w:rPr>
        <w:t xml:space="preserve"> </w:t>
      </w:r>
    </w:p>
    <w:p w:rsidR="005E3A36" w:rsidRPr="00A30959" w:rsidRDefault="005E3A36" w:rsidP="00CD32F3">
      <w:pPr>
        <w:spacing w:after="0" w:line="240" w:lineRule="auto"/>
        <w:ind w:firstLine="284"/>
        <w:jc w:val="both"/>
        <w:rPr>
          <w:rFonts w:ascii="Times New Roman" w:hAnsi="Times New Roman"/>
          <w:lang w:eastAsia="zh-CN"/>
        </w:rPr>
      </w:pPr>
      <w:r w:rsidRPr="00A30959">
        <w:rPr>
          <w:rFonts w:ascii="Times New Roman" w:hAnsi="Times New Roman"/>
          <w:lang w:eastAsia="zh-CN"/>
        </w:rPr>
        <w:lastRenderedPageBreak/>
        <w:t>Списък на най-често използваните резервни части и консумативи, без</w:t>
      </w:r>
      <w:r w:rsidRPr="00A30959">
        <w:rPr>
          <w:rFonts w:ascii="Times New Roman" w:hAnsi="Times New Roman"/>
          <w:b/>
          <w:lang w:eastAsia="zh-CN"/>
        </w:rPr>
        <w:t xml:space="preserve"> </w:t>
      </w:r>
      <w:r w:rsidRPr="00A30959">
        <w:rPr>
          <w:rFonts w:ascii="Times New Roman" w:hAnsi="Times New Roman"/>
          <w:lang w:eastAsia="zh-CN"/>
        </w:rPr>
        <w:t>Възложителят да се ангажира с тяхното усвояване по видове и количества, е наличен в Техническата спецификация- Приложение № 12.</w:t>
      </w:r>
    </w:p>
    <w:p w:rsidR="005E3A36" w:rsidRPr="00A30959" w:rsidRDefault="005E3A36" w:rsidP="00CD32F3">
      <w:pPr>
        <w:spacing w:after="0" w:line="240" w:lineRule="auto"/>
        <w:ind w:firstLine="284"/>
        <w:jc w:val="both"/>
        <w:rPr>
          <w:rFonts w:ascii="Times New Roman" w:hAnsi="Times New Roman"/>
          <w:lang w:eastAsia="zh-CN"/>
        </w:rPr>
      </w:pPr>
      <w:r w:rsidRPr="00A30959">
        <w:rPr>
          <w:rFonts w:ascii="Times New Roman" w:hAnsi="Times New Roman"/>
          <w:lang w:eastAsia="zh-CN"/>
        </w:rPr>
        <w:t xml:space="preserve">Възложителят може да заявява и резервни части и консумативи извън посочените в техническата спецификация, в рамките на общата стойност по сключения договор. </w:t>
      </w:r>
    </w:p>
    <w:p w:rsidR="005E3A36" w:rsidRPr="00A30959" w:rsidRDefault="00AC414A" w:rsidP="00CD32F3">
      <w:pPr>
        <w:spacing w:after="0" w:line="240" w:lineRule="auto"/>
        <w:ind w:firstLine="284"/>
        <w:jc w:val="both"/>
        <w:rPr>
          <w:rFonts w:ascii="Times New Roman" w:hAnsi="Times New Roman"/>
          <w:lang w:eastAsia="zh-CN"/>
        </w:rPr>
      </w:pPr>
      <w:r>
        <w:rPr>
          <w:rFonts w:ascii="Times New Roman" w:hAnsi="Times New Roman"/>
        </w:rPr>
        <w:t>В случай, че ТП ДГС Малко Търново</w:t>
      </w:r>
      <w:r w:rsidR="005E3A36" w:rsidRPr="00A30959">
        <w:rPr>
          <w:rFonts w:ascii="Times New Roman" w:hAnsi="Times New Roman"/>
        </w:rPr>
        <w:t xml:space="preserve"> придобие нови </w:t>
      </w:r>
      <w:r w:rsidR="005E3A36" w:rsidRPr="00A30959">
        <w:rPr>
          <w:rFonts w:ascii="Times New Roman" w:hAnsi="Times New Roman"/>
          <w:lang w:eastAsia="zh-CN"/>
        </w:rPr>
        <w:t>МПС,</w:t>
      </w:r>
      <w:r w:rsidR="005E3A36" w:rsidRPr="00A30959">
        <w:rPr>
          <w:rFonts w:ascii="Times New Roman" w:hAnsi="Times New Roman"/>
        </w:rPr>
        <w:t xml:space="preserve"> през срока на действие на сключения договор,</w:t>
      </w:r>
      <w:r w:rsidR="005E3A36" w:rsidRPr="00A30959">
        <w:rPr>
          <w:rFonts w:ascii="Times New Roman" w:hAnsi="Times New Roman"/>
          <w:lang w:eastAsia="zh-CN"/>
        </w:rPr>
        <w:t xml:space="preserve"> избраният Изпълнител трябва да има възможност за доставка на резервни части и консумативи и за тях,</w:t>
      </w:r>
      <w:r w:rsidR="005E3A36" w:rsidRPr="00A30959">
        <w:rPr>
          <w:rFonts w:ascii="Times New Roman" w:hAnsi="Times New Roman"/>
          <w:bCs/>
          <w:lang w:eastAsia="zh-CN"/>
        </w:rPr>
        <w:t xml:space="preserve"> като условията, цените и процентът отстъпка, предложени в ценовата му оферта се запазват същите.</w:t>
      </w:r>
      <w:r w:rsidR="005E3A36" w:rsidRPr="00A30959">
        <w:rPr>
          <w:rFonts w:ascii="Times New Roman" w:hAnsi="Times New Roman"/>
        </w:rPr>
        <w:t xml:space="preserve"> </w:t>
      </w:r>
    </w:p>
    <w:p w:rsidR="005E3A36" w:rsidRPr="00A30959" w:rsidRDefault="005E3A36" w:rsidP="00CD32F3">
      <w:pPr>
        <w:spacing w:after="0" w:line="240" w:lineRule="auto"/>
        <w:ind w:firstLine="284"/>
        <w:jc w:val="both"/>
        <w:rPr>
          <w:rFonts w:ascii="Times New Roman" w:hAnsi="Times New Roman"/>
          <w:lang w:eastAsia="zh-CN"/>
        </w:rPr>
      </w:pPr>
      <w:r w:rsidRPr="00A30959">
        <w:rPr>
          <w:rFonts w:ascii="Times New Roman" w:hAnsi="Times New Roman"/>
          <w:lang w:eastAsia="zh-CN"/>
        </w:rPr>
        <w:t>Всички разходи, свързани с доставката на резервните части и консумативи са за сметка на Изпълнителя.</w:t>
      </w:r>
    </w:p>
    <w:p w:rsidR="005E3A36" w:rsidRPr="00A30959" w:rsidRDefault="005E3A36" w:rsidP="00CD32F3">
      <w:pPr>
        <w:spacing w:after="0" w:line="240" w:lineRule="auto"/>
        <w:ind w:firstLine="284"/>
        <w:jc w:val="both"/>
        <w:rPr>
          <w:rFonts w:ascii="Times New Roman" w:eastAsia="SimSun" w:hAnsi="Times New Roman"/>
          <w:b/>
          <w:lang w:eastAsia="zh-CN"/>
        </w:rPr>
      </w:pPr>
      <w:r w:rsidRPr="00A30959">
        <w:rPr>
          <w:rFonts w:ascii="Times New Roman" w:eastAsia="SimSun" w:hAnsi="Times New Roman"/>
          <w:u w:val="single"/>
          <w:lang w:eastAsia="zh-CN"/>
        </w:rPr>
        <w:t>Срок за приемане на автомобила в сервиз след заявка</w:t>
      </w:r>
      <w:r w:rsidRPr="00A30959">
        <w:rPr>
          <w:rFonts w:ascii="Times New Roman" w:eastAsia="SimSun" w:hAnsi="Times New Roman"/>
          <w:lang w:eastAsia="zh-CN"/>
        </w:rPr>
        <w:t xml:space="preserve">  - по предложение на изпълнителя, но </w:t>
      </w:r>
      <w:r w:rsidRPr="00A30959">
        <w:rPr>
          <w:rFonts w:ascii="Times New Roman" w:eastAsia="SimSun" w:hAnsi="Times New Roman"/>
          <w:b/>
          <w:lang w:eastAsia="zh-CN"/>
        </w:rPr>
        <w:t>не по-късно от 2 (два) работни дни след датата на заявката.</w:t>
      </w:r>
    </w:p>
    <w:p w:rsidR="00407BFC" w:rsidRPr="00A30959" w:rsidRDefault="005E3A36" w:rsidP="00CD32F3">
      <w:pPr>
        <w:spacing w:after="0" w:line="240" w:lineRule="auto"/>
        <w:ind w:firstLine="284"/>
        <w:jc w:val="both"/>
        <w:rPr>
          <w:rFonts w:ascii="Times New Roman" w:eastAsia="SimSun" w:hAnsi="Times New Roman"/>
          <w:lang w:eastAsia="zh-CN"/>
        </w:rPr>
      </w:pPr>
      <w:r w:rsidRPr="00A30959">
        <w:rPr>
          <w:rFonts w:ascii="Times New Roman" w:eastAsia="SimSun" w:hAnsi="Times New Roman"/>
          <w:b/>
          <w:lang w:eastAsia="zh-CN"/>
        </w:rPr>
        <w:t>Сроковете за извършване на ремонтните работи</w:t>
      </w:r>
      <w:r w:rsidRPr="00A30959">
        <w:rPr>
          <w:rFonts w:ascii="Times New Roman" w:eastAsia="SimSun" w:hAnsi="Times New Roman"/>
          <w:lang w:eastAsia="zh-CN"/>
        </w:rPr>
        <w:t xml:space="preserve"> по автомобилите</w:t>
      </w:r>
      <w:r w:rsidR="00407BFC" w:rsidRPr="00A30959">
        <w:rPr>
          <w:rFonts w:ascii="Times New Roman" w:eastAsia="SimSun" w:hAnsi="Times New Roman"/>
          <w:lang w:eastAsia="zh-CN"/>
        </w:rPr>
        <w:t xml:space="preserve"> са както следва:</w:t>
      </w:r>
      <w:r w:rsidRPr="00A30959">
        <w:rPr>
          <w:rFonts w:ascii="Times New Roman" w:eastAsia="SimSun" w:hAnsi="Times New Roman"/>
          <w:lang w:eastAsia="zh-CN"/>
        </w:rPr>
        <w:t xml:space="preserve"> </w:t>
      </w:r>
    </w:p>
    <w:p w:rsidR="00407BFC" w:rsidRPr="00A30959" w:rsidRDefault="005E3A36" w:rsidP="00407BFC">
      <w:pPr>
        <w:numPr>
          <w:ilvl w:val="0"/>
          <w:numId w:val="49"/>
        </w:numPr>
        <w:spacing w:after="0" w:line="240" w:lineRule="auto"/>
        <w:jc w:val="both"/>
        <w:rPr>
          <w:rFonts w:ascii="Times New Roman" w:eastAsia="SimSun" w:hAnsi="Times New Roman"/>
          <w:lang w:eastAsia="zh-CN"/>
        </w:rPr>
      </w:pPr>
      <w:r w:rsidRPr="00A30959">
        <w:rPr>
          <w:rFonts w:ascii="Times New Roman" w:eastAsia="SimSun" w:hAnsi="Times New Roman"/>
          <w:lang w:eastAsia="zh-CN"/>
        </w:rPr>
        <w:t xml:space="preserve"> да е не по-дълъг от </w:t>
      </w:r>
      <w:r w:rsidR="00407BFC" w:rsidRPr="00A30959">
        <w:rPr>
          <w:rFonts w:ascii="Times New Roman" w:eastAsia="SimSun" w:hAnsi="Times New Roman"/>
          <w:b/>
          <w:lang w:eastAsia="zh-CN"/>
        </w:rPr>
        <w:t>3</w:t>
      </w:r>
      <w:r w:rsidRPr="00A30959">
        <w:rPr>
          <w:rFonts w:ascii="Times New Roman" w:eastAsia="SimSun" w:hAnsi="Times New Roman"/>
          <w:b/>
          <w:lang w:eastAsia="zh-CN"/>
        </w:rPr>
        <w:t xml:space="preserve"> </w:t>
      </w:r>
      <w:r w:rsidR="00407BFC" w:rsidRPr="00A30959">
        <w:rPr>
          <w:rFonts w:ascii="Times New Roman" w:eastAsia="SimSun" w:hAnsi="Times New Roman"/>
          <w:b/>
          <w:lang w:eastAsia="zh-CN"/>
        </w:rPr>
        <w:t xml:space="preserve">(три) </w:t>
      </w:r>
      <w:r w:rsidRPr="00A30959">
        <w:rPr>
          <w:rFonts w:ascii="Times New Roman" w:eastAsia="SimSun" w:hAnsi="Times New Roman"/>
          <w:b/>
          <w:lang w:eastAsia="zh-CN"/>
        </w:rPr>
        <w:t>работни дни</w:t>
      </w:r>
      <w:r w:rsidR="00FD76E8" w:rsidRPr="00A30959">
        <w:rPr>
          <w:rFonts w:ascii="Times New Roman" w:eastAsia="SimSun" w:hAnsi="Times New Roman"/>
          <w:b/>
          <w:lang w:val="en-US" w:eastAsia="zh-CN"/>
        </w:rPr>
        <w:t xml:space="preserve"> </w:t>
      </w:r>
      <w:r w:rsidR="00FD76E8" w:rsidRPr="00A30959">
        <w:rPr>
          <w:rFonts w:ascii="Times New Roman" w:eastAsia="SimSun" w:hAnsi="Times New Roman"/>
          <w:b/>
          <w:lang w:eastAsia="zh-CN"/>
        </w:rPr>
        <w:t>за лек ремонт</w:t>
      </w:r>
      <w:r w:rsidR="00407BFC" w:rsidRPr="00A30959">
        <w:rPr>
          <w:rFonts w:ascii="Times New Roman" w:eastAsia="SimSun" w:hAnsi="Times New Roman"/>
          <w:b/>
          <w:lang w:eastAsia="zh-CN"/>
        </w:rPr>
        <w:t>;</w:t>
      </w:r>
    </w:p>
    <w:p w:rsidR="00407BFC" w:rsidRPr="00A30959" w:rsidRDefault="00407BFC" w:rsidP="00407BFC">
      <w:pPr>
        <w:numPr>
          <w:ilvl w:val="0"/>
          <w:numId w:val="49"/>
        </w:numPr>
        <w:spacing w:after="0" w:line="240" w:lineRule="auto"/>
        <w:jc w:val="both"/>
        <w:rPr>
          <w:rFonts w:ascii="Times New Roman" w:eastAsia="SimSun" w:hAnsi="Times New Roman"/>
          <w:lang w:eastAsia="zh-CN"/>
        </w:rPr>
      </w:pPr>
      <w:r w:rsidRPr="00A30959">
        <w:rPr>
          <w:rFonts w:ascii="Times New Roman" w:eastAsia="SimSun" w:hAnsi="Times New Roman"/>
          <w:lang w:eastAsia="zh-CN"/>
        </w:rPr>
        <w:t xml:space="preserve"> да е не по-дълъг от </w:t>
      </w:r>
      <w:r w:rsidRPr="00A30959">
        <w:rPr>
          <w:rFonts w:ascii="Times New Roman" w:eastAsia="SimSun" w:hAnsi="Times New Roman"/>
          <w:b/>
          <w:lang w:eastAsia="zh-CN"/>
        </w:rPr>
        <w:t>7 (седем) работни за среден ремонт;</w:t>
      </w:r>
    </w:p>
    <w:p w:rsidR="00407BFC" w:rsidRPr="00A30959" w:rsidRDefault="00FD76E8" w:rsidP="00407BFC">
      <w:pPr>
        <w:numPr>
          <w:ilvl w:val="0"/>
          <w:numId w:val="49"/>
        </w:numPr>
        <w:spacing w:after="0" w:line="240" w:lineRule="auto"/>
        <w:jc w:val="both"/>
        <w:rPr>
          <w:rFonts w:ascii="Times New Roman" w:eastAsia="SimSun" w:hAnsi="Times New Roman"/>
          <w:lang w:eastAsia="zh-CN"/>
        </w:rPr>
      </w:pPr>
      <w:r w:rsidRPr="00A30959">
        <w:rPr>
          <w:rFonts w:ascii="Times New Roman" w:eastAsia="SimSun" w:hAnsi="Times New Roman"/>
          <w:b/>
          <w:lang w:eastAsia="zh-CN"/>
        </w:rPr>
        <w:t xml:space="preserve"> </w:t>
      </w:r>
      <w:r w:rsidR="00407BFC" w:rsidRPr="00A30959">
        <w:rPr>
          <w:rFonts w:ascii="Times New Roman" w:eastAsia="SimSun" w:hAnsi="Times New Roman"/>
          <w:lang w:eastAsia="zh-CN"/>
        </w:rPr>
        <w:t xml:space="preserve">да е не по-дълъг от </w:t>
      </w:r>
      <w:r w:rsidRPr="00A30959">
        <w:rPr>
          <w:rFonts w:ascii="Times New Roman" w:eastAsia="SimSun" w:hAnsi="Times New Roman"/>
          <w:b/>
          <w:lang w:eastAsia="zh-CN"/>
        </w:rPr>
        <w:t xml:space="preserve">14 </w:t>
      </w:r>
      <w:r w:rsidR="00407BFC" w:rsidRPr="00A30959">
        <w:rPr>
          <w:rFonts w:ascii="Times New Roman" w:eastAsia="SimSun" w:hAnsi="Times New Roman"/>
          <w:b/>
          <w:lang w:eastAsia="zh-CN"/>
        </w:rPr>
        <w:t xml:space="preserve">(четиринадесет) </w:t>
      </w:r>
      <w:r w:rsidRPr="00A30959">
        <w:rPr>
          <w:rFonts w:ascii="Times New Roman" w:eastAsia="SimSun" w:hAnsi="Times New Roman"/>
          <w:b/>
          <w:lang w:eastAsia="zh-CN"/>
        </w:rPr>
        <w:t xml:space="preserve">работни дни за основен </w:t>
      </w:r>
      <w:r w:rsidRPr="00A30959">
        <w:rPr>
          <w:rFonts w:ascii="Times New Roman" w:eastAsia="SimSun" w:hAnsi="Times New Roman"/>
          <w:b/>
          <w:lang w:val="en-US" w:eastAsia="zh-CN"/>
        </w:rPr>
        <w:t>(</w:t>
      </w:r>
      <w:r w:rsidRPr="00A30959">
        <w:rPr>
          <w:rFonts w:ascii="Times New Roman" w:eastAsia="SimSun" w:hAnsi="Times New Roman"/>
          <w:b/>
          <w:lang w:eastAsia="zh-CN"/>
        </w:rPr>
        <w:t>тежък</w:t>
      </w:r>
      <w:r w:rsidRPr="00A30959">
        <w:rPr>
          <w:rFonts w:ascii="Times New Roman" w:eastAsia="SimSun" w:hAnsi="Times New Roman"/>
          <w:b/>
          <w:lang w:val="en-US" w:eastAsia="zh-CN"/>
        </w:rPr>
        <w:t>)</w:t>
      </w:r>
      <w:r w:rsidR="005E3A36" w:rsidRPr="00A30959">
        <w:rPr>
          <w:rFonts w:ascii="Times New Roman" w:eastAsia="SimSun" w:hAnsi="Times New Roman"/>
          <w:lang w:eastAsia="zh-CN"/>
        </w:rPr>
        <w:t xml:space="preserve"> </w:t>
      </w:r>
      <w:r w:rsidR="00407BFC" w:rsidRPr="00A30959">
        <w:rPr>
          <w:rFonts w:ascii="Times New Roman" w:eastAsia="SimSun" w:hAnsi="Times New Roman"/>
          <w:b/>
          <w:lang w:eastAsia="zh-CN"/>
        </w:rPr>
        <w:t>ремонт;</w:t>
      </w:r>
      <w:r w:rsidR="00407BFC" w:rsidRPr="00A30959">
        <w:rPr>
          <w:rFonts w:ascii="Times New Roman" w:eastAsia="SimSun" w:hAnsi="Times New Roman"/>
          <w:lang w:eastAsia="zh-CN"/>
        </w:rPr>
        <w:t xml:space="preserve"> </w:t>
      </w:r>
    </w:p>
    <w:p w:rsidR="005E3A36" w:rsidRPr="00A30959" w:rsidRDefault="00407BFC" w:rsidP="00407BFC">
      <w:pPr>
        <w:spacing w:after="0" w:line="240" w:lineRule="auto"/>
        <w:ind w:left="284"/>
        <w:jc w:val="both"/>
        <w:rPr>
          <w:rFonts w:ascii="Times New Roman" w:eastAsia="SimSun" w:hAnsi="Times New Roman"/>
          <w:lang w:eastAsia="zh-CN"/>
        </w:rPr>
      </w:pPr>
      <w:r w:rsidRPr="00A30959">
        <w:rPr>
          <w:rFonts w:ascii="Times New Roman" w:eastAsia="SimSun" w:hAnsi="Times New Roman"/>
          <w:b/>
          <w:lang w:eastAsia="zh-CN"/>
        </w:rPr>
        <w:t>считано от датата на</w:t>
      </w:r>
      <w:r w:rsidR="005E3A36" w:rsidRPr="00A30959">
        <w:rPr>
          <w:rFonts w:ascii="Times New Roman" w:eastAsia="SimSun" w:hAnsi="Times New Roman"/>
          <w:lang w:eastAsia="zh-CN"/>
        </w:rPr>
        <w:t xml:space="preserve"> прие</w:t>
      </w:r>
      <w:r w:rsidRPr="00A30959">
        <w:rPr>
          <w:rFonts w:ascii="Times New Roman" w:eastAsia="SimSun" w:hAnsi="Times New Roman"/>
          <w:lang w:eastAsia="zh-CN"/>
        </w:rPr>
        <w:t>мането на автомобила на сервиз.</w:t>
      </w:r>
    </w:p>
    <w:p w:rsidR="005E3A36" w:rsidRPr="00A30959" w:rsidRDefault="005E3A36" w:rsidP="00CD32F3">
      <w:pPr>
        <w:spacing w:after="0" w:line="240" w:lineRule="auto"/>
        <w:ind w:firstLine="284"/>
        <w:jc w:val="both"/>
        <w:rPr>
          <w:rFonts w:ascii="Times New Roman" w:hAnsi="Times New Roman"/>
          <w:b/>
        </w:rPr>
      </w:pPr>
      <w:r w:rsidRPr="00A30959">
        <w:rPr>
          <w:rFonts w:ascii="Times New Roman" w:hAnsi="Times New Roman"/>
          <w:b/>
        </w:rPr>
        <w:t>Ако участник предложи срокове по предходните две точки, които надвишават поставените като изискване от Възложителя се отстранява от участие.</w:t>
      </w:r>
    </w:p>
    <w:p w:rsidR="005E3A36" w:rsidRPr="00A30959" w:rsidRDefault="005E3A36" w:rsidP="00CD32F3">
      <w:pPr>
        <w:keepNext/>
        <w:autoSpaceDE w:val="0"/>
        <w:autoSpaceDN w:val="0"/>
        <w:adjustRightInd w:val="0"/>
        <w:spacing w:after="0" w:line="240" w:lineRule="auto"/>
        <w:ind w:firstLine="284"/>
        <w:jc w:val="both"/>
        <w:rPr>
          <w:rFonts w:ascii="Times New Roman" w:hAnsi="Times New Roman"/>
          <w:b/>
        </w:rPr>
      </w:pPr>
      <w:r w:rsidRPr="00A30959">
        <w:rPr>
          <w:rFonts w:ascii="Times New Roman" w:hAnsi="Times New Roman"/>
          <w:b/>
        </w:rPr>
        <w:t>3. Обособени позиции.</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rPr>
        <w:t>Обществената поръчка не е разделена на обособени позиции.</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b/>
        </w:rPr>
        <w:t>Мотиви за неразделяне на обществената поръчка на обособени позиции</w:t>
      </w:r>
      <w:r w:rsidR="00E1779F" w:rsidRPr="00A30959">
        <w:rPr>
          <w:rFonts w:ascii="Times New Roman" w:hAnsi="Times New Roman"/>
          <w:b/>
        </w:rPr>
        <w:t xml:space="preserve"> </w:t>
      </w:r>
      <w:r w:rsidRPr="00A30959">
        <w:rPr>
          <w:rFonts w:ascii="Times New Roman" w:hAnsi="Times New Roman"/>
        </w:rPr>
        <w:t>-</w:t>
      </w:r>
      <w:r w:rsidR="00E1779F" w:rsidRPr="00A30959">
        <w:rPr>
          <w:rFonts w:ascii="Times New Roman" w:hAnsi="Times New Roman"/>
        </w:rPr>
        <w:t xml:space="preserve"> </w:t>
      </w:r>
      <w:r w:rsidRPr="00A30959">
        <w:rPr>
          <w:rFonts w:ascii="Times New Roman" w:hAnsi="Times New Roman"/>
          <w:lang w:eastAsia="bg-BG"/>
        </w:rPr>
        <w:t>съгласно чл.46, ал.1 от ЗОП, възложителят не разделя поръчката на обособени позиции тъй като:</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rPr>
        <w:t xml:space="preserve">В предмета на настоящата обществена поръчка са включени дейности свързани с извършването  на техническо обслужване – </w:t>
      </w:r>
      <w:r w:rsidR="00407BFC" w:rsidRPr="00A30959">
        <w:rPr>
          <w:rFonts w:ascii="Times New Roman" w:hAnsi="Times New Roman"/>
        </w:rPr>
        <w:t xml:space="preserve">лек, среден, основен </w:t>
      </w:r>
      <w:r w:rsidR="00407BFC" w:rsidRPr="00A30959">
        <w:rPr>
          <w:rFonts w:ascii="Times New Roman" w:hAnsi="Times New Roman"/>
          <w:lang w:val="en-US"/>
        </w:rPr>
        <w:t>(</w:t>
      </w:r>
      <w:r w:rsidR="00407BFC" w:rsidRPr="00A30959">
        <w:rPr>
          <w:rFonts w:ascii="Times New Roman" w:hAnsi="Times New Roman"/>
        </w:rPr>
        <w:t>тежък</w:t>
      </w:r>
      <w:r w:rsidR="00407BFC" w:rsidRPr="00A30959">
        <w:rPr>
          <w:rFonts w:ascii="Times New Roman" w:hAnsi="Times New Roman"/>
          <w:lang w:val="en-US"/>
        </w:rPr>
        <w:t>)</w:t>
      </w:r>
      <w:r w:rsidR="00407BFC" w:rsidRPr="00A30959">
        <w:rPr>
          <w:rFonts w:ascii="Times New Roman" w:hAnsi="Times New Roman"/>
        </w:rPr>
        <w:t xml:space="preserve"> ремонт</w:t>
      </w:r>
      <w:r w:rsidRPr="00A30959">
        <w:rPr>
          <w:rFonts w:ascii="Times New Roman" w:hAnsi="Times New Roman"/>
        </w:rPr>
        <w:t xml:space="preserve"> и профилактика на автом</w:t>
      </w:r>
      <w:r w:rsidR="00AC414A">
        <w:rPr>
          <w:rFonts w:ascii="Times New Roman" w:hAnsi="Times New Roman"/>
        </w:rPr>
        <w:t>обилите, собственост на ТП ДГС Малко Търново</w:t>
      </w:r>
      <w:r w:rsidRPr="00A30959">
        <w:rPr>
          <w:rFonts w:ascii="Times New Roman" w:hAnsi="Times New Roman"/>
        </w:rPr>
        <w:t xml:space="preserve">. При извършването на ремонта и профилактиката на автомобилите възниква необходимост от доставка на резервни части, което ще се установява от специалистите на Изпълнителя осъществяващи дейностите по ремонт и профилактика, с цел спестяване на време за доставката на необходимите резервни части е целесъобразно резервните части за извършването на услугата да се поръчват и доставят от Изпълнителя на ремонта и профилактиката на автомобилите. Двете дейности </w:t>
      </w:r>
      <w:r w:rsidRPr="00A30959">
        <w:rPr>
          <w:rFonts w:ascii="Times New Roman" w:hAnsi="Times New Roman"/>
          <w:shd w:val="clear" w:color="auto" w:fill="FFFFFF"/>
        </w:rPr>
        <w:t>са взаимосвързани по начин и в степен, които при разделяне на позиции биха довели до съществени затруднения за постигане на желания краен резултат</w:t>
      </w:r>
      <w:r w:rsidRPr="00A30959">
        <w:rPr>
          <w:rFonts w:ascii="Times New Roman" w:hAnsi="Times New Roman"/>
        </w:rPr>
        <w:t xml:space="preserve">. Възлагането на услугата - </w:t>
      </w:r>
      <w:r w:rsidR="00407BFC" w:rsidRPr="00A30959">
        <w:rPr>
          <w:rFonts w:ascii="Times New Roman" w:hAnsi="Times New Roman"/>
        </w:rPr>
        <w:t xml:space="preserve">лек, среден, основен </w:t>
      </w:r>
      <w:r w:rsidR="00407BFC" w:rsidRPr="00A30959">
        <w:rPr>
          <w:rFonts w:ascii="Times New Roman" w:hAnsi="Times New Roman"/>
          <w:lang w:val="en-US"/>
        </w:rPr>
        <w:t>(</w:t>
      </w:r>
      <w:r w:rsidR="00407BFC" w:rsidRPr="00A30959">
        <w:rPr>
          <w:rFonts w:ascii="Times New Roman" w:hAnsi="Times New Roman"/>
        </w:rPr>
        <w:t>тежък</w:t>
      </w:r>
      <w:r w:rsidR="00407BFC" w:rsidRPr="00A30959">
        <w:rPr>
          <w:rFonts w:ascii="Times New Roman" w:hAnsi="Times New Roman"/>
          <w:lang w:val="en-US"/>
        </w:rPr>
        <w:t>)</w:t>
      </w:r>
      <w:r w:rsidR="00407BFC" w:rsidRPr="00A30959">
        <w:rPr>
          <w:rFonts w:ascii="Times New Roman" w:hAnsi="Times New Roman"/>
        </w:rPr>
        <w:t xml:space="preserve"> ремонт </w:t>
      </w:r>
      <w:r w:rsidRPr="00A30959">
        <w:rPr>
          <w:rFonts w:ascii="Times New Roman" w:hAnsi="Times New Roman"/>
        </w:rPr>
        <w:t xml:space="preserve">и профилактика на автомобилите, собственост на ТП „ДГС </w:t>
      </w:r>
      <w:r w:rsidR="0001425D">
        <w:rPr>
          <w:rFonts w:ascii="Times New Roman" w:hAnsi="Times New Roman"/>
        </w:rPr>
        <w:t>Малко Търново</w:t>
      </w:r>
      <w:r w:rsidRPr="00A30959">
        <w:rPr>
          <w:rFonts w:ascii="Times New Roman" w:hAnsi="Times New Roman"/>
        </w:rPr>
        <w:t xml:space="preserve">“ и доставката на резервните части за извършването на ремонта на автомобилите отделни изпълнители би създало пречки във времеви аспект и би забавило изпълнението на дейностите. Всичко гореизложено показва, че обществената поръчка следва да бъде изпълнена от един изпълнител. </w:t>
      </w:r>
      <w:r w:rsidRPr="00A30959">
        <w:rPr>
          <w:rFonts w:ascii="Times New Roman" w:hAnsi="Times New Roman"/>
          <w:shd w:val="clear" w:color="auto" w:fill="FFFFFF"/>
        </w:rPr>
        <w:t>Предвид горните съображения и с оглед основната цел на закона за постигане на ефективност при разходване на публичните средства, в случая се приема, че разделянето на обществената поръчка на обособени позиции не е целесъобразно.</w:t>
      </w:r>
    </w:p>
    <w:p w:rsidR="005E3A36" w:rsidRPr="00A30959" w:rsidRDefault="005E3A36" w:rsidP="00CD32F3">
      <w:pPr>
        <w:shd w:val="clear" w:color="auto" w:fill="FFFFFF"/>
        <w:spacing w:after="0" w:line="240" w:lineRule="auto"/>
        <w:ind w:firstLine="284"/>
        <w:jc w:val="both"/>
        <w:rPr>
          <w:rFonts w:ascii="Times New Roman" w:hAnsi="Times New Roman"/>
          <w:b/>
          <w:bCs/>
          <w:lang w:eastAsia="bg-BG"/>
        </w:rPr>
      </w:pPr>
      <w:r w:rsidRPr="00A30959">
        <w:rPr>
          <w:rFonts w:ascii="Times New Roman" w:hAnsi="Times New Roman"/>
          <w:b/>
          <w:u w:val="single"/>
        </w:rPr>
        <w:t>4. Мотиви за избор на процедурата</w:t>
      </w:r>
      <w:r w:rsidRPr="00A30959">
        <w:rPr>
          <w:rFonts w:ascii="Times New Roman" w:hAnsi="Times New Roman"/>
          <w:u w:val="single"/>
        </w:rPr>
        <w:t>:</w:t>
      </w:r>
      <w:r w:rsidR="006156CF" w:rsidRPr="00A30959">
        <w:rPr>
          <w:rFonts w:ascii="Times New Roman" w:hAnsi="Times New Roman"/>
        </w:rPr>
        <w:t xml:space="preserve"> </w:t>
      </w:r>
      <w:r w:rsidRPr="00A30959">
        <w:rPr>
          <w:rFonts w:ascii="Times New Roman" w:hAnsi="Times New Roman"/>
          <w:lang w:eastAsia="bg-BG"/>
        </w:rPr>
        <w:t>С избраната процедура се постига реализиране на целите и принципите на ЗОП, а именно, осигуряване на ефективност при разходване на бюджетните средства, публичност, прозрачност, свободна и лоялна конкуренция, равнопоставеност, недопускане на дискриминация.</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rPr>
        <w:t xml:space="preserve">Възложителят обявява настоящата процедура за възлагане на ОП на основание чл. 20, ал.1, т.1, буква „б“, във връзка с чл.18, ал.1, т.1, във връзка с чл.74 от Закона за обществените поръчки (ЗОП). </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rPr>
        <w:t>Съгласно разпоредбата на чл.20, ал.1, т.1, буква „б“ от ЗОП, когато планираната за провеждане обществена поръчка за услуга е на прогнозна стойност по-голяма или равна на 2</w:t>
      </w:r>
      <w:r w:rsidR="00F07339">
        <w:rPr>
          <w:rFonts w:ascii="Times New Roman" w:hAnsi="Times New Roman"/>
        </w:rPr>
        <w:t>0</w:t>
      </w:r>
      <w:r w:rsidR="00F104C1" w:rsidRPr="00A30959">
        <w:rPr>
          <w:rFonts w:ascii="Times New Roman" w:hAnsi="Times New Roman"/>
        </w:rPr>
        <w:t>0</w:t>
      </w:r>
      <w:r w:rsidRPr="00A30959">
        <w:rPr>
          <w:rFonts w:ascii="Times New Roman" w:hAnsi="Times New Roman"/>
        </w:rPr>
        <w:t> 0</w:t>
      </w:r>
      <w:r w:rsidR="00F104C1" w:rsidRPr="00A30959">
        <w:rPr>
          <w:rFonts w:ascii="Times New Roman" w:hAnsi="Times New Roman"/>
        </w:rPr>
        <w:t>00</w:t>
      </w:r>
      <w:r w:rsidRPr="00A30959">
        <w:rPr>
          <w:rFonts w:ascii="Times New Roman" w:hAnsi="Times New Roman"/>
        </w:rPr>
        <w:t xml:space="preserve"> лв. без ДДС, Възложителят прилага процедурите по чл. 18, ал.1, т. 1 – 11 на ЗОП. В случая, прогнозната стойн</w:t>
      </w:r>
      <w:r w:rsidR="00AC414A">
        <w:rPr>
          <w:rFonts w:ascii="Times New Roman" w:hAnsi="Times New Roman"/>
        </w:rPr>
        <w:t>ост на настоящата ОП за ТП ДГС Малко Търново</w:t>
      </w:r>
      <w:r w:rsidRPr="00A30959">
        <w:rPr>
          <w:rFonts w:ascii="Times New Roman" w:hAnsi="Times New Roman"/>
        </w:rPr>
        <w:t xml:space="preserve"> е </w:t>
      </w:r>
      <w:r w:rsidR="00AC414A">
        <w:rPr>
          <w:rFonts w:ascii="Times New Roman" w:hAnsi="Times New Roman"/>
        </w:rPr>
        <w:t>65</w:t>
      </w:r>
      <w:r w:rsidRPr="00A30959">
        <w:rPr>
          <w:rFonts w:ascii="Times New Roman" w:hAnsi="Times New Roman"/>
        </w:rPr>
        <w:t xml:space="preserve"> 000 лв. (</w:t>
      </w:r>
      <w:r w:rsidR="00AC414A">
        <w:rPr>
          <w:rFonts w:ascii="Times New Roman" w:hAnsi="Times New Roman"/>
        </w:rPr>
        <w:t>шестдесет и пе</w:t>
      </w:r>
      <w:r w:rsidR="006156CF" w:rsidRPr="00A30959">
        <w:rPr>
          <w:rFonts w:ascii="Times New Roman" w:hAnsi="Times New Roman"/>
        </w:rPr>
        <w:t>т</w:t>
      </w:r>
      <w:r w:rsidRPr="00A30959">
        <w:rPr>
          <w:rFonts w:ascii="Times New Roman" w:hAnsi="Times New Roman"/>
        </w:rPr>
        <w:t xml:space="preserve"> хиляди лева) без ДДС,</w:t>
      </w:r>
      <w:r w:rsidRPr="00A30959">
        <w:rPr>
          <w:rFonts w:ascii="Times New Roman" w:hAnsi="Times New Roman"/>
          <w:b/>
        </w:rPr>
        <w:t xml:space="preserve"> </w:t>
      </w:r>
      <w:r w:rsidRPr="00A30959">
        <w:rPr>
          <w:rFonts w:ascii="Times New Roman" w:hAnsi="Times New Roman"/>
        </w:rPr>
        <w:t>но съгласно Заповед № РД-10-8/22.01.20</w:t>
      </w:r>
      <w:r w:rsidR="006156CF" w:rsidRPr="00A30959">
        <w:rPr>
          <w:rFonts w:ascii="Times New Roman" w:hAnsi="Times New Roman"/>
        </w:rPr>
        <w:t xml:space="preserve">19 год. на Директора „ЮИДП” ДП – гр. </w:t>
      </w:r>
      <w:r w:rsidRPr="00A30959">
        <w:rPr>
          <w:rFonts w:ascii="Times New Roman" w:hAnsi="Times New Roman"/>
        </w:rPr>
        <w:t xml:space="preserve">Сливен разполагаемият финансов ресурс за дейностите за цялото „ЮИДП” ДП </w:t>
      </w:r>
      <w:r w:rsidR="006156CF" w:rsidRPr="00A30959">
        <w:rPr>
          <w:rFonts w:ascii="Times New Roman" w:hAnsi="Times New Roman"/>
        </w:rPr>
        <w:t>- гр.</w:t>
      </w:r>
      <w:r w:rsidRPr="00A30959">
        <w:rPr>
          <w:rFonts w:ascii="Times New Roman" w:hAnsi="Times New Roman"/>
        </w:rPr>
        <w:t>Сливен надвишава 2</w:t>
      </w:r>
      <w:r w:rsidR="00F104C1" w:rsidRPr="00A30959">
        <w:rPr>
          <w:rFonts w:ascii="Times New Roman" w:hAnsi="Times New Roman"/>
        </w:rPr>
        <w:t>80</w:t>
      </w:r>
      <w:r w:rsidRPr="00A30959">
        <w:rPr>
          <w:rFonts w:ascii="Times New Roman" w:hAnsi="Times New Roman"/>
        </w:rPr>
        <w:t xml:space="preserve"> 0</w:t>
      </w:r>
      <w:r w:rsidR="00F104C1" w:rsidRPr="00A30959">
        <w:rPr>
          <w:rFonts w:ascii="Times New Roman" w:hAnsi="Times New Roman"/>
        </w:rPr>
        <w:t>00</w:t>
      </w:r>
      <w:r w:rsidRPr="00A30959">
        <w:rPr>
          <w:rFonts w:ascii="Times New Roman" w:hAnsi="Times New Roman"/>
        </w:rPr>
        <w:t xml:space="preserve"> лв. без ДДС.</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rPr>
        <w:t xml:space="preserve">Предвид, че не са налице основания за провеждане на „пряко договаряне“, както и че не са налице основанията за провеждане на състезателен диалог или някоя от процедурите на договаряне, безспорно е налице предпоставката ОП да бъде възложена по предвидения в ЗОП ред - открита процедура по чл.18, ал.1, т.1 от ЗОП. По този начин се гарантира публичността при възлагане на настоящата обществена поръчка, респ. прозрачността при разходването на финансовите средства на Възложителя. </w:t>
      </w:r>
      <w:bookmarkStart w:id="2" w:name="_Toc402507845"/>
    </w:p>
    <w:p w:rsidR="005E3A36" w:rsidRPr="00A30959" w:rsidRDefault="005E3A36" w:rsidP="00CD32F3">
      <w:pPr>
        <w:pStyle w:val="2"/>
        <w:ind w:firstLine="284"/>
        <w:jc w:val="both"/>
        <w:rPr>
          <w:sz w:val="22"/>
          <w:szCs w:val="22"/>
        </w:rPr>
      </w:pPr>
      <w:r w:rsidRPr="00A30959">
        <w:rPr>
          <w:sz w:val="22"/>
          <w:szCs w:val="22"/>
        </w:rPr>
        <w:t>5. Възможност за представяне на варианти в офертите</w:t>
      </w:r>
      <w:bookmarkEnd w:id="2"/>
      <w:r w:rsidR="009E4627" w:rsidRPr="00A30959">
        <w:rPr>
          <w:sz w:val="22"/>
          <w:szCs w:val="22"/>
        </w:rPr>
        <w:t>.</w:t>
      </w:r>
    </w:p>
    <w:p w:rsidR="005E3A36" w:rsidRPr="00A30959" w:rsidRDefault="005E3A36" w:rsidP="00CD32F3">
      <w:pPr>
        <w:pStyle w:val="a9"/>
        <w:ind w:firstLine="284"/>
        <w:rPr>
          <w:sz w:val="22"/>
          <w:szCs w:val="22"/>
        </w:rPr>
      </w:pPr>
      <w:r w:rsidRPr="00A30959">
        <w:rPr>
          <w:sz w:val="22"/>
          <w:szCs w:val="22"/>
        </w:rPr>
        <w:t>Не се допускат варианти в офертите.</w:t>
      </w:r>
    </w:p>
    <w:p w:rsidR="005E3A36" w:rsidRPr="00A30959" w:rsidRDefault="005E3A36" w:rsidP="00CD32F3">
      <w:pPr>
        <w:autoSpaceDE w:val="0"/>
        <w:autoSpaceDN w:val="0"/>
        <w:adjustRightInd w:val="0"/>
        <w:spacing w:after="0" w:line="240" w:lineRule="auto"/>
        <w:ind w:firstLine="284"/>
        <w:jc w:val="both"/>
        <w:rPr>
          <w:rFonts w:ascii="Times New Roman" w:hAnsi="Times New Roman"/>
          <w:b/>
          <w:bCs/>
          <w:lang w:eastAsia="bg-BG"/>
        </w:rPr>
      </w:pPr>
      <w:r w:rsidRPr="00A30959">
        <w:rPr>
          <w:rFonts w:ascii="Times New Roman" w:hAnsi="Times New Roman"/>
          <w:b/>
          <w:bCs/>
          <w:lang w:eastAsia="bg-BG"/>
        </w:rPr>
        <w:t>6. Срок и място за изпълнение на поръчката.</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b/>
          <w:bCs/>
          <w:lang w:eastAsia="bg-BG"/>
        </w:rPr>
        <w:lastRenderedPageBreak/>
        <w:t xml:space="preserve">6.1. </w:t>
      </w:r>
      <w:r w:rsidRPr="00A30959">
        <w:rPr>
          <w:rFonts w:ascii="Times New Roman" w:hAnsi="Times New Roman"/>
        </w:rPr>
        <w:t xml:space="preserve">Срок за изпълнение на поръчката: </w:t>
      </w:r>
      <w:r w:rsidRPr="00A30959">
        <w:rPr>
          <w:rFonts w:ascii="Times New Roman" w:hAnsi="Times New Roman"/>
          <w:b/>
        </w:rPr>
        <w:t>24 (двадесет и четири) месеца</w:t>
      </w:r>
      <w:r w:rsidRPr="00A30959">
        <w:rPr>
          <w:rFonts w:ascii="Times New Roman" w:hAnsi="Times New Roman"/>
          <w:b/>
          <w:bCs/>
          <w:spacing w:val="-2"/>
        </w:rPr>
        <w:t xml:space="preserve">, считано от датата на сключване на договор </w:t>
      </w:r>
      <w:r w:rsidRPr="00A30959">
        <w:rPr>
          <w:rFonts w:ascii="Times New Roman" w:hAnsi="Times New Roman"/>
        </w:rPr>
        <w:t>или до достигане на прогнозната стойност, което от събитията настъпи по-рано.</w:t>
      </w:r>
    </w:p>
    <w:p w:rsidR="005E3A36" w:rsidRPr="00A30959" w:rsidRDefault="005E3A36" w:rsidP="00CD32F3">
      <w:pPr>
        <w:spacing w:after="0" w:line="240" w:lineRule="auto"/>
        <w:ind w:firstLine="284"/>
        <w:jc w:val="both"/>
        <w:rPr>
          <w:rFonts w:ascii="Times New Roman" w:eastAsia="SimSun" w:hAnsi="Times New Roman"/>
          <w:lang w:eastAsia="zh-CN"/>
        </w:rPr>
      </w:pPr>
      <w:r w:rsidRPr="00A30959">
        <w:rPr>
          <w:rFonts w:ascii="Times New Roman" w:hAnsi="Times New Roman"/>
          <w:bCs/>
          <w:lang w:eastAsia="bg-BG"/>
        </w:rPr>
        <w:t>6.2.</w:t>
      </w:r>
      <w:r w:rsidRPr="00A30959">
        <w:rPr>
          <w:rFonts w:ascii="Times New Roman" w:hAnsi="Times New Roman"/>
          <w:b/>
          <w:bCs/>
          <w:lang w:eastAsia="bg-BG"/>
        </w:rPr>
        <w:t xml:space="preserve"> </w:t>
      </w:r>
      <w:r w:rsidRPr="00A30959">
        <w:rPr>
          <w:rFonts w:ascii="Times New Roman" w:hAnsi="Times New Roman"/>
          <w:lang w:eastAsia="bg-BG"/>
        </w:rPr>
        <w:t>Място на изпълнение на поръчката: Изпълнителя</w:t>
      </w:r>
      <w:r w:rsidR="009E4627" w:rsidRPr="00A30959">
        <w:rPr>
          <w:rFonts w:ascii="Times New Roman" w:hAnsi="Times New Roman"/>
          <w:lang w:eastAsia="bg-BG"/>
        </w:rPr>
        <w:t>т</w:t>
      </w:r>
      <w:r w:rsidRPr="00A30959">
        <w:rPr>
          <w:rFonts w:ascii="Times New Roman" w:hAnsi="Times New Roman"/>
          <w:lang w:eastAsia="bg-BG"/>
        </w:rPr>
        <w:t xml:space="preserve"> трябва да има оборудвана </w:t>
      </w:r>
      <w:r w:rsidRPr="00A30959">
        <w:rPr>
          <w:rFonts w:ascii="Times New Roman" w:eastAsia="SimSun" w:hAnsi="Times New Roman"/>
          <w:lang w:eastAsia="zh-CN"/>
        </w:rPr>
        <w:t xml:space="preserve">сервизна база, на територията на </w:t>
      </w:r>
      <w:r w:rsidR="00FD76E8" w:rsidRPr="00A30959">
        <w:rPr>
          <w:rFonts w:ascii="Times New Roman" w:eastAsia="SimSun" w:hAnsi="Times New Roman"/>
          <w:lang w:eastAsia="zh-CN"/>
        </w:rPr>
        <w:t>гр.</w:t>
      </w:r>
      <w:r w:rsidRPr="00A30959">
        <w:rPr>
          <w:rFonts w:ascii="Times New Roman" w:eastAsia="SimSun" w:hAnsi="Times New Roman"/>
          <w:lang w:eastAsia="zh-CN"/>
        </w:rPr>
        <w:t xml:space="preserve"> Бургас</w:t>
      </w:r>
      <w:r w:rsidR="00FD76E8" w:rsidRPr="00A30959">
        <w:rPr>
          <w:rFonts w:ascii="Times New Roman" w:eastAsia="SimSun" w:hAnsi="Times New Roman"/>
          <w:lang w:eastAsia="zh-CN"/>
        </w:rPr>
        <w:t xml:space="preserve"> или гр. Малко Търново</w:t>
      </w:r>
      <w:r w:rsidRPr="00A30959">
        <w:rPr>
          <w:rFonts w:ascii="Times New Roman" w:eastAsia="SimSun" w:hAnsi="Times New Roman"/>
          <w:lang w:eastAsia="zh-CN"/>
        </w:rPr>
        <w:t>. Сервизната база следва да е оборудвана с необходимата техника за извършване на основен, текущ ремонт и профилактика на авто</w:t>
      </w:r>
      <w:r w:rsidR="00AC414A">
        <w:rPr>
          <w:rFonts w:ascii="Times New Roman" w:eastAsia="SimSun" w:hAnsi="Times New Roman"/>
          <w:lang w:eastAsia="zh-CN"/>
        </w:rPr>
        <w:t xml:space="preserve">мобилите собственост на </w:t>
      </w:r>
      <w:r w:rsidR="00AC414A">
        <w:rPr>
          <w:rFonts w:ascii="Times New Roman" w:hAnsi="Times New Roman"/>
        </w:rPr>
        <w:t>ТП ДГС Малко Търново</w:t>
      </w:r>
      <w:r w:rsidRPr="00A30959">
        <w:rPr>
          <w:rFonts w:ascii="Times New Roman" w:eastAsia="SimSun" w:hAnsi="Times New Roman"/>
          <w:lang w:eastAsia="zh-CN"/>
        </w:rPr>
        <w:t>.</w:t>
      </w:r>
    </w:p>
    <w:p w:rsidR="005E3A36" w:rsidRPr="00A30959" w:rsidRDefault="005E3A36" w:rsidP="00CD32F3">
      <w:pPr>
        <w:spacing w:after="0" w:line="240" w:lineRule="auto"/>
        <w:ind w:firstLine="284"/>
        <w:jc w:val="both"/>
        <w:rPr>
          <w:rFonts w:ascii="Times New Roman" w:hAnsi="Times New Roman"/>
          <w:b/>
          <w:bCs/>
          <w:lang w:eastAsia="bg-BG"/>
        </w:rPr>
      </w:pPr>
      <w:r w:rsidRPr="00A30959">
        <w:rPr>
          <w:rFonts w:ascii="Times New Roman" w:hAnsi="Times New Roman"/>
          <w:b/>
          <w:bCs/>
          <w:lang w:eastAsia="bg-BG"/>
        </w:rPr>
        <w:t>7.</w:t>
      </w:r>
      <w:r w:rsidR="006156CF" w:rsidRPr="00A30959">
        <w:rPr>
          <w:rFonts w:ascii="Times New Roman" w:hAnsi="Times New Roman"/>
          <w:b/>
          <w:bCs/>
          <w:lang w:eastAsia="bg-BG"/>
        </w:rPr>
        <w:t xml:space="preserve"> </w:t>
      </w:r>
      <w:r w:rsidRPr="00A30959">
        <w:rPr>
          <w:rFonts w:ascii="Times New Roman" w:hAnsi="Times New Roman"/>
          <w:b/>
          <w:bCs/>
          <w:lang w:eastAsia="bg-BG"/>
        </w:rPr>
        <w:t>Прогнозна стойност на поръчката:</w:t>
      </w:r>
    </w:p>
    <w:p w:rsidR="005E3A36" w:rsidRPr="00A30959" w:rsidRDefault="005E3A36" w:rsidP="00CD32F3">
      <w:pPr>
        <w:spacing w:after="0" w:line="240" w:lineRule="auto"/>
        <w:ind w:firstLine="284"/>
        <w:jc w:val="both"/>
        <w:rPr>
          <w:rFonts w:ascii="Times New Roman" w:hAnsi="Times New Roman"/>
          <w:b/>
          <w:bCs/>
        </w:rPr>
      </w:pPr>
      <w:r w:rsidRPr="00A30959">
        <w:rPr>
          <w:rFonts w:ascii="Times New Roman" w:hAnsi="Times New Roman"/>
          <w:lang w:eastAsia="bg-BG"/>
        </w:rPr>
        <w:t>7.1.</w:t>
      </w:r>
      <w:r w:rsidRPr="00A30959">
        <w:rPr>
          <w:rFonts w:ascii="Times New Roman" w:hAnsi="Times New Roman"/>
          <w:b/>
          <w:lang w:eastAsia="ar-SA"/>
        </w:rPr>
        <w:t xml:space="preserve"> Общата прогнозна стойност за изпълнение предмета на поръчката е </w:t>
      </w:r>
      <w:r w:rsidR="00AC414A">
        <w:rPr>
          <w:rFonts w:ascii="Times New Roman" w:hAnsi="Times New Roman"/>
          <w:b/>
          <w:i/>
          <w:u w:val="single"/>
        </w:rPr>
        <w:t>65</w:t>
      </w:r>
      <w:r w:rsidRPr="00A30959">
        <w:rPr>
          <w:rFonts w:ascii="Times New Roman" w:hAnsi="Times New Roman"/>
          <w:b/>
          <w:i/>
          <w:u w:val="single"/>
        </w:rPr>
        <w:t xml:space="preserve"> 000</w:t>
      </w:r>
      <w:r w:rsidRPr="00A30959">
        <w:rPr>
          <w:rFonts w:ascii="Times New Roman" w:hAnsi="Times New Roman"/>
          <w:b/>
          <w:u w:val="single"/>
        </w:rPr>
        <w:t xml:space="preserve"> </w:t>
      </w:r>
      <w:r w:rsidR="006156CF" w:rsidRPr="00A30959">
        <w:rPr>
          <w:rFonts w:ascii="Times New Roman" w:hAnsi="Times New Roman"/>
          <w:u w:val="single"/>
          <w:lang w:val="en-US"/>
        </w:rPr>
        <w:t>(</w:t>
      </w:r>
      <w:r w:rsidR="00AC414A">
        <w:rPr>
          <w:rFonts w:ascii="Times New Roman" w:hAnsi="Times New Roman"/>
          <w:u w:val="single"/>
        </w:rPr>
        <w:t>шест</w:t>
      </w:r>
      <w:r w:rsidR="006156CF" w:rsidRPr="00A30959">
        <w:rPr>
          <w:rFonts w:ascii="Times New Roman" w:hAnsi="Times New Roman"/>
          <w:u w:val="single"/>
        </w:rPr>
        <w:t>д</w:t>
      </w:r>
      <w:r w:rsidRPr="00A30959">
        <w:rPr>
          <w:rFonts w:ascii="Times New Roman" w:hAnsi="Times New Roman"/>
          <w:u w:val="single"/>
        </w:rPr>
        <w:t xml:space="preserve">есет и </w:t>
      </w:r>
      <w:r w:rsidR="00AC414A">
        <w:rPr>
          <w:rFonts w:ascii="Times New Roman" w:hAnsi="Times New Roman"/>
          <w:u w:val="single"/>
        </w:rPr>
        <w:t>пе</w:t>
      </w:r>
      <w:r w:rsidR="006156CF" w:rsidRPr="00A30959">
        <w:rPr>
          <w:rFonts w:ascii="Times New Roman" w:hAnsi="Times New Roman"/>
          <w:u w:val="single"/>
        </w:rPr>
        <w:t>т</w:t>
      </w:r>
      <w:r w:rsidRPr="00A30959">
        <w:rPr>
          <w:rFonts w:ascii="Times New Roman" w:hAnsi="Times New Roman"/>
          <w:u w:val="single"/>
        </w:rPr>
        <w:t xml:space="preserve"> хиляди</w:t>
      </w:r>
      <w:r w:rsidR="006156CF" w:rsidRPr="00A30959">
        <w:rPr>
          <w:rFonts w:ascii="Times New Roman" w:hAnsi="Times New Roman"/>
          <w:u w:val="single"/>
          <w:lang w:val="en-US"/>
        </w:rPr>
        <w:t>)</w:t>
      </w:r>
      <w:r w:rsidRPr="00A30959">
        <w:rPr>
          <w:rFonts w:ascii="Times New Roman" w:hAnsi="Times New Roman"/>
          <w:u w:val="single"/>
        </w:rPr>
        <w:t xml:space="preserve"> </w:t>
      </w:r>
      <w:r w:rsidRPr="00A30959">
        <w:rPr>
          <w:rFonts w:ascii="Times New Roman" w:hAnsi="Times New Roman"/>
          <w:b/>
          <w:i/>
          <w:u w:val="single"/>
        </w:rPr>
        <w:t>лева без ДДС</w:t>
      </w:r>
      <w:r w:rsidRPr="00A30959">
        <w:rPr>
          <w:rFonts w:ascii="Times New Roman" w:hAnsi="Times New Roman"/>
          <w:b/>
        </w:rPr>
        <w:t>, разпределена както следва:</w:t>
      </w:r>
    </w:p>
    <w:p w:rsidR="005E3A36" w:rsidRPr="00A30959" w:rsidRDefault="005E3A36" w:rsidP="00CD32F3">
      <w:pPr>
        <w:spacing w:after="0" w:line="240" w:lineRule="auto"/>
        <w:ind w:firstLine="284"/>
        <w:jc w:val="both"/>
        <w:rPr>
          <w:rFonts w:ascii="Times New Roman" w:hAnsi="Times New Roman"/>
          <w:b/>
          <w:i/>
        </w:rPr>
      </w:pPr>
      <w:r w:rsidRPr="00A30959">
        <w:rPr>
          <w:rFonts w:ascii="Times New Roman" w:hAnsi="Times New Roman"/>
          <w:lang w:eastAsia="ar-SA"/>
        </w:rPr>
        <w:t>7.2.</w:t>
      </w:r>
      <w:r w:rsidR="006156CF" w:rsidRPr="00A30959">
        <w:rPr>
          <w:rFonts w:ascii="Times New Roman" w:hAnsi="Times New Roman"/>
          <w:lang w:val="en-US" w:eastAsia="ar-SA"/>
        </w:rPr>
        <w:t xml:space="preserve"> </w:t>
      </w:r>
      <w:r w:rsidRPr="00A30959">
        <w:rPr>
          <w:rFonts w:ascii="Times New Roman" w:hAnsi="Times New Roman"/>
          <w:lang w:eastAsia="ar-SA"/>
        </w:rPr>
        <w:t xml:space="preserve">В ценовото си предложение, всеки участник следва да предложи и процент търговска отстъпка от актуалната единична цена на резервните части </w:t>
      </w:r>
      <w:r w:rsidRPr="00A30959">
        <w:rPr>
          <w:rFonts w:ascii="Times New Roman" w:hAnsi="Times New Roman"/>
        </w:rPr>
        <w:t>и консумативи, необходими за извършването на техническото обслужване и ремонта на автомобилите, незаявени в списъка /таблицата/ – част от ценовата оферта.</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rPr>
        <w:t xml:space="preserve">7.2.1. Процентът на търговска отстъпка се прилага към действащите цени в търговската мрежа към момента на заявката и той остава постоянен за срока на договора. </w:t>
      </w:r>
    </w:p>
    <w:p w:rsidR="005E3A36" w:rsidRPr="00A30959" w:rsidRDefault="005E3A36" w:rsidP="00CD32F3">
      <w:pPr>
        <w:pStyle w:val="a"/>
        <w:numPr>
          <w:ilvl w:val="0"/>
          <w:numId w:val="0"/>
        </w:numPr>
        <w:spacing w:before="0" w:beforeAutospacing="0" w:after="0" w:afterAutospacing="0"/>
        <w:ind w:firstLine="284"/>
        <w:jc w:val="both"/>
        <w:rPr>
          <w:sz w:val="22"/>
          <w:szCs w:val="22"/>
        </w:rPr>
      </w:pPr>
      <w:r w:rsidRPr="00A30959">
        <w:rPr>
          <w:sz w:val="22"/>
          <w:szCs w:val="22"/>
        </w:rPr>
        <w:t xml:space="preserve">7.2.2. Предложената търговка отстъпка задължително следва да е цяло число. </w:t>
      </w:r>
    </w:p>
    <w:p w:rsidR="005E3A36" w:rsidRPr="00A30959" w:rsidRDefault="005E3A36" w:rsidP="00CD32F3">
      <w:pPr>
        <w:pStyle w:val="a"/>
        <w:numPr>
          <w:ilvl w:val="0"/>
          <w:numId w:val="0"/>
        </w:numPr>
        <w:spacing w:before="0" w:beforeAutospacing="0" w:after="0" w:afterAutospacing="0"/>
        <w:ind w:firstLine="284"/>
        <w:jc w:val="both"/>
        <w:rPr>
          <w:b/>
          <w:sz w:val="22"/>
          <w:szCs w:val="22"/>
        </w:rPr>
      </w:pPr>
      <w:r w:rsidRPr="00A30959">
        <w:rPr>
          <w:sz w:val="22"/>
          <w:szCs w:val="22"/>
        </w:rPr>
        <w:t xml:space="preserve">7.2.3. </w:t>
      </w:r>
      <w:r w:rsidRPr="00A30959">
        <w:rPr>
          <w:b/>
          <w:sz w:val="22"/>
          <w:szCs w:val="22"/>
        </w:rPr>
        <w:t xml:space="preserve">Процентът на търговската отстъпка не може да бъде по-голям от 15 %. </w:t>
      </w:r>
    </w:p>
    <w:p w:rsidR="005E3A36" w:rsidRPr="00A30959" w:rsidRDefault="005E3A36" w:rsidP="00CD32F3">
      <w:pPr>
        <w:pStyle w:val="310"/>
        <w:spacing w:after="0"/>
        <w:ind w:firstLine="284"/>
        <w:jc w:val="both"/>
        <w:rPr>
          <w:b/>
          <w:iCs/>
          <w:sz w:val="24"/>
          <w:szCs w:val="24"/>
          <w:lang w:val="bg-BG"/>
        </w:rPr>
      </w:pPr>
      <w:r w:rsidRPr="00A30959">
        <w:rPr>
          <w:sz w:val="22"/>
          <w:szCs w:val="22"/>
          <w:lang w:val="bg-BG"/>
        </w:rPr>
        <w:t>7.2.4.</w:t>
      </w:r>
      <w:r w:rsidRPr="00A30959">
        <w:rPr>
          <w:b/>
          <w:sz w:val="22"/>
          <w:szCs w:val="22"/>
          <w:lang w:val="bg-BG"/>
        </w:rPr>
        <w:t xml:space="preserve"> Проценти, посочени над максимално определения, ще се приемат за равни на него.</w:t>
      </w:r>
    </w:p>
    <w:p w:rsidR="005E3A36" w:rsidRPr="00A30959" w:rsidRDefault="005E3A36" w:rsidP="00CD32F3">
      <w:pPr>
        <w:spacing w:after="0" w:line="240" w:lineRule="auto"/>
        <w:ind w:firstLine="284"/>
        <w:jc w:val="both"/>
        <w:rPr>
          <w:rFonts w:ascii="Times New Roman" w:hAnsi="Times New Roman"/>
          <w:lang w:eastAsia="ar-SA"/>
        </w:rPr>
      </w:pPr>
      <w:r w:rsidRPr="00A30959">
        <w:rPr>
          <w:rFonts w:ascii="Times New Roman" w:hAnsi="Times New Roman"/>
          <w:b/>
          <w:bCs/>
          <w:lang w:eastAsia="bg-BG"/>
        </w:rPr>
        <w:t>7.3.</w:t>
      </w:r>
      <w:r w:rsidRPr="00A30959">
        <w:rPr>
          <w:rFonts w:ascii="Times New Roman" w:hAnsi="Times New Roman"/>
          <w:bCs/>
          <w:lang w:eastAsia="bg-BG"/>
        </w:rPr>
        <w:t xml:space="preserve"> ВЪЗЛОЖИТЕЛЯТ няма задължение за цялостно усвояване на посочения финансов ресурс и посочените видове и количества услуги, както и може да заявява допълнителни такива в рамките на общата стойност по сключеният договор.</w:t>
      </w:r>
      <w:r w:rsidRPr="00A30959">
        <w:rPr>
          <w:rFonts w:ascii="Times New Roman" w:hAnsi="Times New Roman"/>
          <w:lang w:eastAsia="ar-SA"/>
        </w:rPr>
        <w:t xml:space="preserve"> </w:t>
      </w:r>
    </w:p>
    <w:p w:rsidR="005E3A36" w:rsidRPr="00A30959" w:rsidRDefault="005E3A36" w:rsidP="00CD32F3">
      <w:pPr>
        <w:spacing w:after="0" w:line="240" w:lineRule="auto"/>
        <w:ind w:firstLine="284"/>
        <w:jc w:val="both"/>
        <w:rPr>
          <w:rFonts w:ascii="Times New Roman" w:hAnsi="Times New Roman"/>
          <w:lang w:eastAsia="ar-SA"/>
        </w:rPr>
      </w:pPr>
      <w:r w:rsidRPr="00A30959">
        <w:rPr>
          <w:rFonts w:ascii="Times New Roman" w:hAnsi="Times New Roman"/>
          <w:b/>
          <w:lang w:eastAsia="ar-SA"/>
        </w:rPr>
        <w:t>7.4.</w:t>
      </w:r>
      <w:r w:rsidRPr="00A30959">
        <w:rPr>
          <w:rFonts w:ascii="Times New Roman" w:hAnsi="Times New Roman"/>
          <w:lang w:eastAsia="ar-SA"/>
        </w:rPr>
        <w:t xml:space="preserve"> В посочената обща двугодишна цена се включват всички разходи, свързани с качественото и срочно изпълнение на поръчката в описания вид и обхват.</w:t>
      </w:r>
    </w:p>
    <w:p w:rsidR="005E3A36" w:rsidRPr="00A30959" w:rsidRDefault="005E3A36" w:rsidP="006E4AF8">
      <w:pPr>
        <w:spacing w:after="0" w:line="240" w:lineRule="auto"/>
        <w:ind w:firstLine="284"/>
        <w:jc w:val="both"/>
        <w:rPr>
          <w:rFonts w:ascii="Times New Roman" w:hAnsi="Times New Roman"/>
          <w:b/>
        </w:rPr>
      </w:pPr>
      <w:r w:rsidRPr="00A30959">
        <w:rPr>
          <w:rFonts w:ascii="Times New Roman" w:hAnsi="Times New Roman"/>
          <w:b/>
        </w:rPr>
        <w:t xml:space="preserve">7.5. Предлаганата цена за извършвани ремонтни дейности трябва да е максимум </w:t>
      </w:r>
      <w:r w:rsidR="00FD76E8" w:rsidRPr="00A30959">
        <w:rPr>
          <w:rFonts w:ascii="Times New Roman" w:hAnsi="Times New Roman"/>
          <w:b/>
        </w:rPr>
        <w:t>20</w:t>
      </w:r>
      <w:r w:rsidRPr="00A30959">
        <w:rPr>
          <w:rFonts w:ascii="Times New Roman" w:hAnsi="Times New Roman"/>
          <w:b/>
        </w:rPr>
        <w:t>,00 лв., без включен ДДС</w:t>
      </w:r>
      <w:r w:rsidR="009E4627" w:rsidRPr="00A30959">
        <w:rPr>
          <w:rFonts w:ascii="Times New Roman" w:hAnsi="Times New Roman"/>
          <w:b/>
        </w:rPr>
        <w:t>,</w:t>
      </w:r>
      <w:r w:rsidRPr="00A30959">
        <w:rPr>
          <w:rFonts w:ascii="Times New Roman" w:hAnsi="Times New Roman"/>
          <w:b/>
        </w:rPr>
        <w:t xml:space="preserve"> за положен труд на база един </w:t>
      </w:r>
      <w:r w:rsidR="00FD76E8" w:rsidRPr="00A30959">
        <w:rPr>
          <w:rFonts w:ascii="Times New Roman" w:hAnsi="Times New Roman"/>
          <w:b/>
        </w:rPr>
        <w:t>астрономически</w:t>
      </w:r>
      <w:r w:rsidRPr="00A30959">
        <w:rPr>
          <w:rFonts w:ascii="Times New Roman" w:hAnsi="Times New Roman"/>
          <w:b/>
        </w:rPr>
        <w:t xml:space="preserve"> час.</w:t>
      </w:r>
    </w:p>
    <w:p w:rsidR="005E3A36" w:rsidRPr="00A30959" w:rsidRDefault="005E3A36" w:rsidP="00CD32F3">
      <w:pPr>
        <w:spacing w:after="0" w:line="240" w:lineRule="auto"/>
        <w:ind w:firstLine="284"/>
        <w:jc w:val="both"/>
        <w:rPr>
          <w:rFonts w:ascii="Times New Roman" w:hAnsi="Times New Roman"/>
          <w:b/>
          <w:i/>
        </w:rPr>
      </w:pPr>
      <w:r w:rsidRPr="00A30959">
        <w:rPr>
          <w:rFonts w:ascii="Times New Roman" w:hAnsi="Times New Roman"/>
          <w:b/>
          <w:i/>
        </w:rPr>
        <w:t xml:space="preserve">7.5.1. Отчитането на свършената работа ще се извършва на база реално изразходено сервизно технологично време, измервано в </w:t>
      </w:r>
      <w:r w:rsidR="00FD76E8" w:rsidRPr="00A30959">
        <w:rPr>
          <w:rFonts w:ascii="Times New Roman" w:hAnsi="Times New Roman"/>
          <w:b/>
          <w:i/>
        </w:rPr>
        <w:t>астрономически</w:t>
      </w:r>
      <w:r w:rsidRPr="00A30959">
        <w:rPr>
          <w:rFonts w:ascii="Times New Roman" w:hAnsi="Times New Roman"/>
          <w:b/>
          <w:i/>
        </w:rPr>
        <w:t xml:space="preserve"> часове от по 60 (шестдесет) минути, като за конкретна ремонтна дейност, сервизните часове няма да надвишават нормативно определените сервизни нормовремена, посочени в Приложения № 1-6 на Наредба № 24 от 08 март 2006</w:t>
      </w:r>
      <w:r w:rsidR="009E4627" w:rsidRPr="00A30959">
        <w:rPr>
          <w:rFonts w:ascii="Times New Roman" w:hAnsi="Times New Roman"/>
          <w:b/>
          <w:i/>
        </w:rPr>
        <w:t xml:space="preserve"> </w:t>
      </w:r>
      <w:r w:rsidRPr="00A30959">
        <w:rPr>
          <w:rFonts w:ascii="Times New Roman" w:hAnsi="Times New Roman"/>
          <w:b/>
          <w:i/>
        </w:rPr>
        <w:t xml:space="preserve">г. за задължителното застраховане по чл. 249, т.1 и т.2 от </w:t>
      </w:r>
      <w:r w:rsidR="009E4627" w:rsidRPr="00A30959">
        <w:rPr>
          <w:rFonts w:ascii="Times New Roman" w:hAnsi="Times New Roman"/>
          <w:b/>
          <w:i/>
        </w:rPr>
        <w:t>К</w:t>
      </w:r>
      <w:r w:rsidRPr="00A30959">
        <w:rPr>
          <w:rFonts w:ascii="Times New Roman" w:hAnsi="Times New Roman"/>
          <w:b/>
          <w:i/>
        </w:rPr>
        <w:t>одекса за застраховането и за методиката за уреждане на претенции за обезщетение на вреди, причинени на моторни превозни средства;</w:t>
      </w:r>
    </w:p>
    <w:p w:rsidR="005E3A36" w:rsidRPr="00A30959" w:rsidRDefault="005E3A36" w:rsidP="00CD32F3">
      <w:pPr>
        <w:spacing w:after="0" w:line="240" w:lineRule="auto"/>
        <w:ind w:firstLine="284"/>
        <w:jc w:val="both"/>
        <w:rPr>
          <w:rFonts w:ascii="Times New Roman" w:hAnsi="Times New Roman"/>
          <w:b/>
          <w:i/>
        </w:rPr>
      </w:pPr>
      <w:r w:rsidRPr="00A30959">
        <w:rPr>
          <w:rFonts w:ascii="Times New Roman" w:hAnsi="Times New Roman"/>
          <w:b/>
          <w:i/>
        </w:rPr>
        <w:t xml:space="preserve">7.5.2. Оферти, </w:t>
      </w:r>
      <w:r w:rsidR="00FD76E8" w:rsidRPr="00A30959">
        <w:rPr>
          <w:rFonts w:ascii="Times New Roman" w:hAnsi="Times New Roman"/>
          <w:b/>
          <w:i/>
        </w:rPr>
        <w:t>които</w:t>
      </w:r>
      <w:r w:rsidRPr="00A30959">
        <w:rPr>
          <w:rFonts w:ascii="Times New Roman" w:hAnsi="Times New Roman"/>
          <w:b/>
          <w:i/>
        </w:rPr>
        <w:t xml:space="preserve"> надхвърля</w:t>
      </w:r>
      <w:r w:rsidR="00FD76E8" w:rsidRPr="00A30959">
        <w:rPr>
          <w:rFonts w:ascii="Times New Roman" w:hAnsi="Times New Roman"/>
          <w:b/>
          <w:i/>
        </w:rPr>
        <w:t>т</w:t>
      </w:r>
      <w:r w:rsidRPr="00A30959">
        <w:rPr>
          <w:rFonts w:ascii="Times New Roman" w:hAnsi="Times New Roman"/>
          <w:b/>
          <w:i/>
        </w:rPr>
        <w:t xml:space="preserve"> максималната стойност от </w:t>
      </w:r>
      <w:r w:rsidR="00FD76E8" w:rsidRPr="00A30959">
        <w:rPr>
          <w:rFonts w:ascii="Times New Roman" w:hAnsi="Times New Roman"/>
          <w:b/>
          <w:i/>
        </w:rPr>
        <w:t>20</w:t>
      </w:r>
      <w:r w:rsidRPr="00A30959">
        <w:rPr>
          <w:rFonts w:ascii="Times New Roman" w:hAnsi="Times New Roman"/>
          <w:b/>
          <w:i/>
        </w:rPr>
        <w:t>,00 лв., без включен ДДС, за извършвани ремонтни дейности ще бъдат предложени за отстраняване, поради несъответствие с това предварително обявено условие.</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b/>
        </w:rPr>
        <w:t xml:space="preserve">7.6. </w:t>
      </w:r>
      <w:r w:rsidRPr="00A30959">
        <w:rPr>
          <w:rFonts w:ascii="Times New Roman" w:hAnsi="Times New Roman"/>
        </w:rPr>
        <w:t>В цената трябва да са включени всички допълнителни разходи за труд и механизация, транспортни и доставно складови разходи, печалба и др.</w:t>
      </w:r>
    </w:p>
    <w:p w:rsidR="005E3A36" w:rsidRPr="00A30959" w:rsidRDefault="005E3A36" w:rsidP="00CD32F3">
      <w:pPr>
        <w:spacing w:after="0" w:line="240" w:lineRule="auto"/>
        <w:ind w:firstLine="284"/>
        <w:jc w:val="both"/>
        <w:rPr>
          <w:rFonts w:ascii="Times New Roman" w:hAnsi="Times New Roman"/>
          <w:lang w:eastAsia="ar-SA"/>
        </w:rPr>
      </w:pPr>
      <w:r w:rsidRPr="00A30959">
        <w:rPr>
          <w:rFonts w:ascii="Times New Roman" w:hAnsi="Times New Roman"/>
          <w:b/>
          <w:lang w:eastAsia="ar-SA"/>
        </w:rPr>
        <w:t xml:space="preserve">7.7. </w:t>
      </w:r>
      <w:r w:rsidRPr="00A30959">
        <w:rPr>
          <w:rFonts w:ascii="Times New Roman" w:hAnsi="Times New Roman"/>
          <w:lang w:eastAsia="ar-SA"/>
        </w:rPr>
        <w:t>Данните в Ценовото предложение се отпечатват или попълват с неизтриваемо мастило  и се подписват от лице или лица, надлежно упълномощени за това от името на участника.</w:t>
      </w:r>
    </w:p>
    <w:p w:rsidR="005E3A36" w:rsidRPr="00A30959" w:rsidRDefault="005E3A36" w:rsidP="00CD32F3">
      <w:pPr>
        <w:pStyle w:val="2"/>
        <w:ind w:firstLine="284"/>
        <w:jc w:val="both"/>
        <w:rPr>
          <w:sz w:val="22"/>
          <w:szCs w:val="22"/>
        </w:rPr>
      </w:pPr>
      <w:r w:rsidRPr="00A30959">
        <w:rPr>
          <w:sz w:val="22"/>
          <w:szCs w:val="22"/>
        </w:rPr>
        <w:t>8. Финансиране и схема на плащане:</w:t>
      </w:r>
    </w:p>
    <w:p w:rsidR="005E3A36" w:rsidRPr="00A30959" w:rsidRDefault="005E3A36" w:rsidP="00CD32F3">
      <w:pPr>
        <w:spacing w:after="0" w:line="240" w:lineRule="auto"/>
        <w:ind w:firstLine="284"/>
        <w:jc w:val="both"/>
        <w:rPr>
          <w:rFonts w:ascii="Times New Roman" w:hAnsi="Times New Roman"/>
          <w:b/>
        </w:rPr>
      </w:pPr>
      <w:r w:rsidRPr="00A30959">
        <w:rPr>
          <w:rFonts w:ascii="Times New Roman" w:hAnsi="Times New Roman"/>
          <w:b/>
        </w:rPr>
        <w:t>8.1. Финансиране:</w:t>
      </w:r>
    </w:p>
    <w:p w:rsidR="005E3A36" w:rsidRPr="00A30959" w:rsidRDefault="001460FD" w:rsidP="00CD32F3">
      <w:pPr>
        <w:spacing w:after="0" w:line="240" w:lineRule="auto"/>
        <w:ind w:firstLine="284"/>
        <w:jc w:val="both"/>
        <w:rPr>
          <w:rFonts w:ascii="Times New Roman" w:hAnsi="Times New Roman"/>
        </w:rPr>
      </w:pPr>
      <w:r w:rsidRPr="00A30959">
        <w:rPr>
          <w:rFonts w:ascii="Times New Roman" w:hAnsi="Times New Roman"/>
        </w:rPr>
        <w:t xml:space="preserve">Финансирането </w:t>
      </w:r>
      <w:r w:rsidR="005E3A36" w:rsidRPr="00A30959">
        <w:rPr>
          <w:rFonts w:ascii="Times New Roman" w:hAnsi="Times New Roman"/>
        </w:rPr>
        <w:t>ще се осъществява съ</w:t>
      </w:r>
      <w:r w:rsidR="00AC414A">
        <w:rPr>
          <w:rFonts w:ascii="Times New Roman" w:hAnsi="Times New Roman"/>
        </w:rPr>
        <w:t>с собствени средства на ТП ДГС Малко Търново</w:t>
      </w:r>
      <w:r w:rsidR="005E3A36" w:rsidRPr="00A30959">
        <w:rPr>
          <w:rFonts w:ascii="Times New Roman" w:hAnsi="Times New Roman"/>
        </w:rPr>
        <w:t>.</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b/>
        </w:rPr>
        <w:t>8.2. Схемата на плащане.</w:t>
      </w:r>
      <w:r w:rsidRPr="00A30959">
        <w:rPr>
          <w:rFonts w:ascii="Times New Roman" w:hAnsi="Times New Roman"/>
        </w:rPr>
        <w:t xml:space="preserve"> </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bCs/>
        </w:rPr>
        <w:t xml:space="preserve">Разплащането на изпълнените и приети работи по договора ще се извършва в срок до </w:t>
      </w:r>
      <w:r w:rsidR="001460FD" w:rsidRPr="00A30959">
        <w:rPr>
          <w:rFonts w:ascii="Times New Roman" w:hAnsi="Times New Roman"/>
          <w:bCs/>
        </w:rPr>
        <w:t>30</w:t>
      </w:r>
      <w:r w:rsidRPr="00A30959">
        <w:rPr>
          <w:rFonts w:ascii="Times New Roman" w:hAnsi="Times New Roman"/>
          <w:bCs/>
        </w:rPr>
        <w:t xml:space="preserve"> (</w:t>
      </w:r>
      <w:r w:rsidR="001460FD" w:rsidRPr="00A30959">
        <w:rPr>
          <w:rFonts w:ascii="Times New Roman" w:hAnsi="Times New Roman"/>
          <w:bCs/>
        </w:rPr>
        <w:t>три</w:t>
      </w:r>
      <w:r w:rsidRPr="00A30959">
        <w:rPr>
          <w:rFonts w:ascii="Times New Roman" w:hAnsi="Times New Roman"/>
          <w:bCs/>
        </w:rPr>
        <w:t>десет) дни срещу представена фактура</w:t>
      </w:r>
      <w:r w:rsidR="00A72D78" w:rsidRPr="00A30959">
        <w:rPr>
          <w:rFonts w:ascii="Times New Roman" w:hAnsi="Times New Roman"/>
          <w:bCs/>
        </w:rPr>
        <w:t xml:space="preserve"> и приемо-пр</w:t>
      </w:r>
      <w:r w:rsidR="0001425D">
        <w:rPr>
          <w:rFonts w:ascii="Times New Roman" w:hAnsi="Times New Roman"/>
          <w:bCs/>
        </w:rPr>
        <w:t>едавателен протокол, подписан от</w:t>
      </w:r>
      <w:r w:rsidR="00A72D78" w:rsidRPr="00A30959">
        <w:rPr>
          <w:rFonts w:ascii="Times New Roman" w:hAnsi="Times New Roman"/>
          <w:bCs/>
        </w:rPr>
        <w:t xml:space="preserve"> ВЪЗЛОЖИТЕЛЯ и ИЗПЪЛНИТЕЛЯ или техни представители</w:t>
      </w:r>
      <w:r w:rsidRPr="00A30959">
        <w:rPr>
          <w:rFonts w:ascii="Times New Roman" w:hAnsi="Times New Roman"/>
          <w:bCs/>
        </w:rPr>
        <w:t>.</w:t>
      </w:r>
      <w:r w:rsidRPr="00A30959">
        <w:rPr>
          <w:rFonts w:ascii="Times New Roman" w:hAnsi="Times New Roman"/>
        </w:rPr>
        <w:t xml:space="preserve"> При плащането </w:t>
      </w:r>
      <w:r w:rsidRPr="00A30959">
        <w:rPr>
          <w:rFonts w:ascii="Times New Roman" w:hAnsi="Times New Roman"/>
          <w:bCs/>
        </w:rPr>
        <w:t>Изпълнителя</w:t>
      </w:r>
      <w:r w:rsidR="009E4627" w:rsidRPr="00A30959">
        <w:rPr>
          <w:rFonts w:ascii="Times New Roman" w:hAnsi="Times New Roman"/>
          <w:bCs/>
        </w:rPr>
        <w:t>т</w:t>
      </w:r>
      <w:r w:rsidRPr="00A30959">
        <w:rPr>
          <w:rFonts w:ascii="Times New Roman" w:hAnsi="Times New Roman"/>
          <w:bCs/>
        </w:rPr>
        <w:t xml:space="preserve"> следва да представи на Възложителя и заверено копие на фактура за вложените резервни части за МПС, необходими за ремонта, като няма право да начислява надценка над цената предложена от него в ценовото им предложение.</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rPr>
        <w:t>Извършените услуги по техническо обслужване и ремонти на автомобилите ще бъдат заплащани по банков път след представяне на:</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b/>
        </w:rPr>
        <w:t>-Оригинална фактура</w:t>
      </w:r>
      <w:r w:rsidRPr="00A30959">
        <w:rPr>
          <w:rFonts w:ascii="Times New Roman" w:hAnsi="Times New Roman"/>
        </w:rPr>
        <w:t xml:space="preserve"> съдържаща марката, модела, подробно описание на извършените операции с нормовремената им и описание на вложените резервни части. </w:t>
      </w:r>
    </w:p>
    <w:p w:rsidR="005E3A36" w:rsidRPr="00A30959" w:rsidRDefault="005E3A36" w:rsidP="00CD32F3">
      <w:pPr>
        <w:autoSpaceDE w:val="0"/>
        <w:autoSpaceDN w:val="0"/>
        <w:adjustRightInd w:val="0"/>
        <w:spacing w:after="0" w:line="240" w:lineRule="auto"/>
        <w:ind w:firstLine="284"/>
        <w:jc w:val="both"/>
        <w:rPr>
          <w:rFonts w:ascii="Times New Roman" w:hAnsi="Times New Roman"/>
          <w:b/>
          <w:bCs/>
          <w:lang w:eastAsia="bg-BG"/>
        </w:rPr>
      </w:pPr>
      <w:r w:rsidRPr="00A30959">
        <w:rPr>
          <w:rFonts w:ascii="Times New Roman" w:hAnsi="Times New Roman"/>
          <w:b/>
          <w:bCs/>
          <w:lang w:eastAsia="bg-BG"/>
        </w:rPr>
        <w:t>9. Гаранции. Условия и размер.</w:t>
      </w:r>
    </w:p>
    <w:p w:rsidR="005E3A36" w:rsidRPr="00A30959" w:rsidRDefault="005E3A36" w:rsidP="00CD32F3">
      <w:pPr>
        <w:autoSpaceDE w:val="0"/>
        <w:autoSpaceDN w:val="0"/>
        <w:adjustRightInd w:val="0"/>
        <w:spacing w:after="0" w:line="240" w:lineRule="auto"/>
        <w:ind w:firstLine="284"/>
        <w:jc w:val="both"/>
        <w:rPr>
          <w:rFonts w:ascii="Times New Roman" w:hAnsi="Times New Roman"/>
          <w:lang w:eastAsia="bg-BG"/>
        </w:rPr>
      </w:pPr>
      <w:r w:rsidRPr="00A30959">
        <w:rPr>
          <w:rFonts w:ascii="Times New Roman" w:hAnsi="Times New Roman"/>
          <w:lang w:eastAsia="bg-BG"/>
        </w:rPr>
        <w:t>9.1. Гаранция за изпълнение съгласно чл. 111, ал. 2 о</w:t>
      </w:r>
      <w:r w:rsidR="0001425D">
        <w:rPr>
          <w:rFonts w:ascii="Times New Roman" w:hAnsi="Times New Roman"/>
          <w:lang w:eastAsia="bg-BG"/>
        </w:rPr>
        <w:t>т ЗОП е определена в размер на 3</w:t>
      </w:r>
      <w:r w:rsidRPr="00A30959">
        <w:rPr>
          <w:rFonts w:ascii="Times New Roman" w:hAnsi="Times New Roman"/>
          <w:lang w:eastAsia="bg-BG"/>
        </w:rPr>
        <w:t>% от стойността на договора без ДДС.</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rPr>
        <w:t>Същата може да се предостави в една от следните форми:</w:t>
      </w:r>
    </w:p>
    <w:p w:rsidR="005E3A36" w:rsidRPr="00A30959" w:rsidRDefault="005E3A36" w:rsidP="00CD32F3">
      <w:pPr>
        <w:numPr>
          <w:ilvl w:val="0"/>
          <w:numId w:val="41"/>
        </w:numPr>
        <w:spacing w:after="0" w:line="240" w:lineRule="auto"/>
        <w:ind w:left="0" w:firstLine="284"/>
        <w:jc w:val="both"/>
        <w:rPr>
          <w:rFonts w:ascii="Times New Roman" w:hAnsi="Times New Roman"/>
        </w:rPr>
      </w:pPr>
      <w:r w:rsidRPr="00A30959">
        <w:rPr>
          <w:rFonts w:ascii="Times New Roman" w:hAnsi="Times New Roman"/>
        </w:rPr>
        <w:t>Парична сума;</w:t>
      </w:r>
    </w:p>
    <w:p w:rsidR="005E3A36" w:rsidRPr="00A30959" w:rsidRDefault="005E3A36" w:rsidP="00CD32F3">
      <w:pPr>
        <w:numPr>
          <w:ilvl w:val="0"/>
          <w:numId w:val="41"/>
        </w:numPr>
        <w:spacing w:after="0" w:line="240" w:lineRule="auto"/>
        <w:ind w:left="0" w:firstLine="284"/>
        <w:jc w:val="both"/>
        <w:rPr>
          <w:rFonts w:ascii="Times New Roman" w:hAnsi="Times New Roman"/>
        </w:rPr>
      </w:pPr>
      <w:r w:rsidRPr="00A30959">
        <w:rPr>
          <w:rFonts w:ascii="Times New Roman" w:hAnsi="Times New Roman"/>
        </w:rPr>
        <w:t>Банкова гаранция;</w:t>
      </w:r>
    </w:p>
    <w:p w:rsidR="005E3A36" w:rsidRPr="00A30959" w:rsidRDefault="005E3A36" w:rsidP="00CD32F3">
      <w:pPr>
        <w:numPr>
          <w:ilvl w:val="0"/>
          <w:numId w:val="41"/>
        </w:numPr>
        <w:spacing w:after="0" w:line="240" w:lineRule="auto"/>
        <w:ind w:left="0" w:firstLine="284"/>
        <w:jc w:val="both"/>
        <w:rPr>
          <w:rFonts w:ascii="Times New Roman" w:hAnsi="Times New Roman"/>
        </w:rPr>
      </w:pPr>
      <w:r w:rsidRPr="00A30959">
        <w:rPr>
          <w:rFonts w:ascii="Times New Roman" w:hAnsi="Times New Roman"/>
        </w:rPr>
        <w:t>Застраховка, която обезпечава изпълнението чрез покритие на отговорността на изпълнителя.</w:t>
      </w:r>
    </w:p>
    <w:p w:rsidR="005E3A36" w:rsidRPr="00AC414A" w:rsidRDefault="005E3A36" w:rsidP="00CD32F3">
      <w:pPr>
        <w:spacing w:after="0" w:line="240" w:lineRule="auto"/>
        <w:jc w:val="both"/>
        <w:rPr>
          <w:rFonts w:ascii="Times New Roman" w:hAnsi="Times New Roman"/>
          <w:b/>
          <w:lang w:eastAsia="bg-BG"/>
        </w:rPr>
      </w:pPr>
      <w:r w:rsidRPr="00A30959">
        <w:rPr>
          <w:rFonts w:ascii="Times New Roman" w:hAnsi="Times New Roman"/>
          <w:b/>
          <w:lang w:eastAsia="bg-BG"/>
        </w:rPr>
        <w:lastRenderedPageBreak/>
        <w:t>Гаранциите във формата на парична сума да се внасят по ба</w:t>
      </w:r>
      <w:r w:rsidR="00AC414A">
        <w:rPr>
          <w:rFonts w:ascii="Times New Roman" w:hAnsi="Times New Roman"/>
          <w:b/>
          <w:lang w:eastAsia="bg-BG"/>
        </w:rPr>
        <w:t xml:space="preserve">нков път по сметка на </w:t>
      </w:r>
      <w:r w:rsidR="00AC414A">
        <w:rPr>
          <w:rFonts w:ascii="Times New Roman" w:hAnsi="Times New Roman"/>
        </w:rPr>
        <w:t>ТП ДГС Малко Търново</w:t>
      </w:r>
      <w:r w:rsidRPr="00A30959">
        <w:rPr>
          <w:rFonts w:ascii="Times New Roman" w:hAnsi="Times New Roman"/>
          <w:b/>
          <w:lang w:eastAsia="bg-BG"/>
        </w:rPr>
        <w:t xml:space="preserve">: </w:t>
      </w:r>
      <w:r w:rsidR="00AC414A" w:rsidRPr="00AC414A">
        <w:rPr>
          <w:rFonts w:ascii="Times New Roman" w:hAnsi="Times New Roman"/>
          <w:b/>
          <w:lang w:val="ru-RU"/>
        </w:rPr>
        <w:t xml:space="preserve">IBAN: </w:t>
      </w:r>
      <w:r w:rsidR="00AC414A" w:rsidRPr="00AC414A">
        <w:rPr>
          <w:rFonts w:ascii="Times New Roman" w:hAnsi="Times New Roman"/>
          <w:b/>
        </w:rPr>
        <w:t>BG77 CECB 9790 10 F0 05 87 00</w:t>
      </w:r>
      <w:r w:rsidR="00AC414A" w:rsidRPr="00AC414A">
        <w:rPr>
          <w:rFonts w:ascii="Times New Roman" w:hAnsi="Times New Roman"/>
          <w:b/>
          <w:lang w:val="ru-RU"/>
        </w:rPr>
        <w:t xml:space="preserve">, BIC: </w:t>
      </w:r>
      <w:r w:rsidR="00AC414A" w:rsidRPr="00AC414A">
        <w:rPr>
          <w:rFonts w:ascii="Times New Roman" w:hAnsi="Times New Roman"/>
          <w:b/>
        </w:rPr>
        <w:t>CECB</w:t>
      </w:r>
      <w:r w:rsidR="00AC414A" w:rsidRPr="00AC414A">
        <w:rPr>
          <w:rFonts w:ascii="Times New Roman" w:hAnsi="Times New Roman"/>
          <w:b/>
          <w:lang w:val="ru-RU"/>
        </w:rPr>
        <w:t>BGSF, при „</w:t>
      </w:r>
      <w:r w:rsidR="00AC414A" w:rsidRPr="00AC414A">
        <w:rPr>
          <w:rFonts w:ascii="Times New Roman" w:hAnsi="Times New Roman"/>
          <w:b/>
        </w:rPr>
        <w:t>ЦКБ</w:t>
      </w:r>
      <w:r w:rsidR="00AC414A" w:rsidRPr="00AC414A">
        <w:rPr>
          <w:rFonts w:ascii="Times New Roman" w:hAnsi="Times New Roman"/>
          <w:b/>
          <w:lang w:val="ru-RU"/>
        </w:rPr>
        <w:t>” АД, клон Бургас</w:t>
      </w:r>
      <w:r w:rsidR="00AC414A">
        <w:rPr>
          <w:rFonts w:ascii="Times New Roman" w:hAnsi="Times New Roman"/>
          <w:b/>
          <w:lang w:val="ru-RU"/>
        </w:rPr>
        <w:t>.</w:t>
      </w:r>
    </w:p>
    <w:p w:rsidR="005E3A36" w:rsidRPr="00A30959" w:rsidRDefault="005E3A36" w:rsidP="00CD32F3">
      <w:pPr>
        <w:autoSpaceDE w:val="0"/>
        <w:autoSpaceDN w:val="0"/>
        <w:adjustRightInd w:val="0"/>
        <w:spacing w:after="0" w:line="240" w:lineRule="auto"/>
        <w:ind w:firstLine="284"/>
        <w:jc w:val="both"/>
        <w:rPr>
          <w:rFonts w:ascii="Times New Roman" w:hAnsi="Times New Roman"/>
          <w:lang w:eastAsia="bg-BG"/>
        </w:rPr>
      </w:pPr>
      <w:r w:rsidRPr="00A30959">
        <w:rPr>
          <w:rFonts w:ascii="Times New Roman" w:hAnsi="Times New Roman"/>
          <w:lang w:eastAsia="bg-BG"/>
        </w:rPr>
        <w:t>Банковата гаранция – оригинал на безусловна, неделима и неотменяема банкова гаранция, издаден от българска или чуждестранна банка следва да е със срок на валидност: с 30 /тридесет/ дни по–дълъг от срока на договора. При представяне на гаранцията за изпълнение, в платежното нареждане или в банковата гаранция изрично се посочва договора, за които се представя гаранцията.</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rPr>
        <w:t>Гаранция под формата на Застраховка, която обезпечава изпълнението чрез покритие на отговорността на изпълнителя, следва да отговаря на следните изисквания:</w:t>
      </w:r>
    </w:p>
    <w:p w:rsidR="005E3A36" w:rsidRPr="00A30959" w:rsidRDefault="005E3A36" w:rsidP="00CD32F3">
      <w:pPr>
        <w:numPr>
          <w:ilvl w:val="0"/>
          <w:numId w:val="43"/>
        </w:numPr>
        <w:spacing w:after="0" w:line="240" w:lineRule="auto"/>
        <w:ind w:left="0" w:firstLine="284"/>
        <w:jc w:val="both"/>
        <w:rPr>
          <w:rFonts w:ascii="Times New Roman" w:hAnsi="Times New Roman"/>
        </w:rPr>
      </w:pPr>
      <w:r w:rsidRPr="00A30959">
        <w:rPr>
          <w:rFonts w:ascii="Times New Roman" w:hAnsi="Times New Roman"/>
        </w:rPr>
        <w:t>застрахователната сума п</w:t>
      </w:r>
      <w:r w:rsidR="0001425D">
        <w:rPr>
          <w:rFonts w:ascii="Times New Roman" w:hAnsi="Times New Roman"/>
        </w:rPr>
        <w:t>о застраховката следва да бъде 3 (три</w:t>
      </w:r>
      <w:r w:rsidRPr="00A30959">
        <w:rPr>
          <w:rFonts w:ascii="Times New Roman" w:hAnsi="Times New Roman"/>
        </w:rPr>
        <w:t>) % от стойността на договора без ДДС;</w:t>
      </w:r>
    </w:p>
    <w:p w:rsidR="005E3A36" w:rsidRPr="00A30959" w:rsidRDefault="005E3A36" w:rsidP="00CD32F3">
      <w:pPr>
        <w:numPr>
          <w:ilvl w:val="0"/>
          <w:numId w:val="43"/>
        </w:numPr>
        <w:spacing w:after="0" w:line="240" w:lineRule="auto"/>
        <w:ind w:left="0" w:firstLine="284"/>
        <w:jc w:val="both"/>
        <w:rPr>
          <w:rFonts w:ascii="Times New Roman" w:hAnsi="Times New Roman"/>
        </w:rPr>
      </w:pPr>
      <w:r w:rsidRPr="00A30959">
        <w:rPr>
          <w:rFonts w:ascii="Times New Roman" w:hAnsi="Times New Roman"/>
        </w:rPr>
        <w:t>застраховката трябва да бъде сключена за конкре</w:t>
      </w:r>
      <w:r w:rsidR="00AC414A">
        <w:rPr>
          <w:rFonts w:ascii="Times New Roman" w:hAnsi="Times New Roman"/>
        </w:rPr>
        <w:t>тния договор и в полза на ТП ДГС Малко Търново</w:t>
      </w:r>
      <w:r w:rsidRPr="00A30959">
        <w:rPr>
          <w:rFonts w:ascii="Times New Roman" w:hAnsi="Times New Roman"/>
        </w:rPr>
        <w:t>;</w:t>
      </w:r>
    </w:p>
    <w:p w:rsidR="005E3A36" w:rsidRPr="00A30959" w:rsidRDefault="005E3A36" w:rsidP="00CD32F3">
      <w:pPr>
        <w:numPr>
          <w:ilvl w:val="0"/>
          <w:numId w:val="43"/>
        </w:numPr>
        <w:spacing w:after="0" w:line="240" w:lineRule="auto"/>
        <w:ind w:left="0" w:firstLine="284"/>
        <w:jc w:val="both"/>
        <w:rPr>
          <w:rFonts w:ascii="Times New Roman" w:hAnsi="Times New Roman"/>
          <w:b/>
        </w:rPr>
      </w:pPr>
      <w:r w:rsidRPr="00A30959">
        <w:rPr>
          <w:rFonts w:ascii="Times New Roman" w:hAnsi="Times New Roman"/>
        </w:rPr>
        <w:t>застрахователната премия трябва да е платима еднократно;</w:t>
      </w:r>
    </w:p>
    <w:p w:rsidR="005E3A36" w:rsidRPr="00A30959" w:rsidRDefault="005E3A36" w:rsidP="00CD32F3">
      <w:pPr>
        <w:spacing w:after="0" w:line="240" w:lineRule="auto"/>
        <w:ind w:firstLine="284"/>
        <w:jc w:val="both"/>
        <w:rPr>
          <w:rFonts w:ascii="Times New Roman" w:hAnsi="Times New Roman"/>
          <w:lang w:eastAsia="zh-CN"/>
        </w:rPr>
      </w:pPr>
      <w:r w:rsidRPr="00A30959">
        <w:rPr>
          <w:rFonts w:ascii="Times New Roman" w:hAnsi="Times New Roman"/>
        </w:rPr>
        <w:t xml:space="preserve">- срокът на валидност на гаранцията следва да е </w:t>
      </w:r>
      <w:r w:rsidRPr="00A30959">
        <w:rPr>
          <w:rFonts w:ascii="Times New Roman" w:hAnsi="Times New Roman"/>
          <w:lang w:eastAsia="zh-CN"/>
        </w:rPr>
        <w:t>30 календарни дни след крайния срок на договора.</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rPr>
        <w:t xml:space="preserve">Участникът избира сам формата на гаранцията за изпълнение. Когато избраният за изпълнител е обединение, което не е ЮЛ, всеки от съдружниците в него може да е наредител по банковата гаранция, съответно вносител на сумата на гаранцията или титуляр на застраховката. </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rPr>
        <w:t>Участникът, определен за изпълнител на обществената поръчка, представя документът за предоставената гаранция за изпълнение на договора при неговото сключване.</w:t>
      </w:r>
    </w:p>
    <w:p w:rsidR="005E3A36" w:rsidRPr="00A30959" w:rsidRDefault="005E3A36" w:rsidP="00CD32F3">
      <w:pPr>
        <w:spacing w:after="0" w:line="240" w:lineRule="auto"/>
        <w:ind w:firstLine="284"/>
        <w:jc w:val="both"/>
        <w:rPr>
          <w:rFonts w:ascii="Times New Roman" w:hAnsi="Times New Roman"/>
          <w:b/>
        </w:rPr>
      </w:pPr>
      <w:r w:rsidRPr="00A30959">
        <w:rPr>
          <w:rFonts w:ascii="Times New Roman" w:hAnsi="Times New Roman"/>
          <w:b/>
        </w:rPr>
        <w:t>9.2. Задържане и освобождаване на гаранцията за изпълнение.</w:t>
      </w:r>
    </w:p>
    <w:p w:rsidR="005E3A36" w:rsidRPr="00A30959" w:rsidRDefault="005E3A36" w:rsidP="00CD32F3">
      <w:pPr>
        <w:pStyle w:val="afff3"/>
        <w:ind w:firstLine="284"/>
        <w:jc w:val="both"/>
        <w:rPr>
          <w:rFonts w:ascii="Times New Roman" w:hAnsi="Times New Roman"/>
          <w:shd w:val="clear" w:color="auto" w:fill="FFFFFF"/>
          <w:lang w:eastAsia="bg-BG"/>
        </w:rPr>
      </w:pPr>
      <w:r w:rsidRPr="00A30959">
        <w:rPr>
          <w:rFonts w:ascii="Times New Roman" w:hAnsi="Times New Roman"/>
          <w:shd w:val="clear" w:color="auto" w:fill="FFFFFF"/>
          <w:lang w:eastAsia="bg-BG"/>
        </w:rPr>
        <w:t>Условията, при които гаранцията за изпълнение се задържа или освобождава се уреждат с договора за възлагане на обществената поръчка между Възложителя и Изпълнителя.</w:t>
      </w:r>
    </w:p>
    <w:p w:rsidR="005E3A36" w:rsidRPr="00A30959" w:rsidRDefault="005E3A36" w:rsidP="00CD32F3">
      <w:pPr>
        <w:pStyle w:val="afff3"/>
        <w:ind w:firstLine="284"/>
        <w:jc w:val="both"/>
        <w:rPr>
          <w:rFonts w:ascii="Times New Roman" w:hAnsi="Times New Roman"/>
          <w:shd w:val="clear" w:color="auto" w:fill="FFFFFF"/>
          <w:lang w:eastAsia="bg-BG"/>
        </w:rPr>
      </w:pPr>
      <w:r w:rsidRPr="00A30959">
        <w:rPr>
          <w:rFonts w:ascii="Times New Roman" w:hAnsi="Times New Roman"/>
          <w:shd w:val="clear" w:color="auto" w:fill="FFFFFF"/>
          <w:lang w:eastAsia="bg-BG"/>
        </w:rPr>
        <w:t>Договорът за възлагане на обществената поръчка не се сключва преди спечелилият участник да представи гаранция за изпълнение.</w:t>
      </w:r>
    </w:p>
    <w:p w:rsidR="005E3A36" w:rsidRPr="00A30959" w:rsidRDefault="005E3A36" w:rsidP="00CD32F3">
      <w:pPr>
        <w:pStyle w:val="afff3"/>
        <w:ind w:firstLine="284"/>
        <w:jc w:val="both"/>
        <w:rPr>
          <w:rFonts w:ascii="Times New Roman" w:hAnsi="Times New Roman"/>
          <w:shd w:val="clear" w:color="auto" w:fill="FFFFFF"/>
          <w:lang w:eastAsia="bg-BG"/>
        </w:rPr>
      </w:pPr>
      <w:r w:rsidRPr="00A30959">
        <w:rPr>
          <w:rFonts w:ascii="Times New Roman" w:hAnsi="Times New Roman"/>
          <w:shd w:val="clear" w:color="auto" w:fill="FFFFFF"/>
          <w:lang w:eastAsia="bg-BG"/>
        </w:rPr>
        <w:t>Възложителят освобождава гаранцията за изпълнение без да дължи лихви за периода</w:t>
      </w:r>
      <w:r w:rsidR="009E4627" w:rsidRPr="00A30959">
        <w:rPr>
          <w:rFonts w:ascii="Times New Roman" w:hAnsi="Times New Roman"/>
          <w:shd w:val="clear" w:color="auto" w:fill="FFFFFF"/>
          <w:lang w:eastAsia="bg-BG"/>
        </w:rPr>
        <w:t>,</w:t>
      </w:r>
      <w:r w:rsidRPr="00A30959">
        <w:rPr>
          <w:rFonts w:ascii="Times New Roman" w:hAnsi="Times New Roman"/>
          <w:shd w:val="clear" w:color="auto" w:fill="FFFFFF"/>
          <w:lang w:eastAsia="bg-BG"/>
        </w:rPr>
        <w:t xml:space="preserve"> през който средствата законно са престояли при него.</w:t>
      </w:r>
    </w:p>
    <w:p w:rsidR="005E3A36" w:rsidRPr="00A30959" w:rsidRDefault="005E3A36" w:rsidP="00CD32F3">
      <w:pPr>
        <w:pStyle w:val="2"/>
        <w:ind w:firstLine="284"/>
        <w:jc w:val="both"/>
        <w:rPr>
          <w:caps/>
          <w:sz w:val="22"/>
          <w:szCs w:val="22"/>
        </w:rPr>
      </w:pPr>
      <w:r w:rsidRPr="00A30959">
        <w:rPr>
          <w:caps/>
          <w:sz w:val="22"/>
          <w:szCs w:val="22"/>
        </w:rPr>
        <w:t xml:space="preserve">10. </w:t>
      </w:r>
      <w:r w:rsidRPr="00A30959">
        <w:rPr>
          <w:sz w:val="22"/>
          <w:szCs w:val="22"/>
        </w:rPr>
        <w:t>Срокът на валидност на офертите</w:t>
      </w:r>
      <w:r w:rsidRPr="00A30959">
        <w:rPr>
          <w:b w:val="0"/>
          <w:sz w:val="22"/>
          <w:szCs w:val="22"/>
        </w:rPr>
        <w:t xml:space="preserve"> е 3 (три) месеца, считано от датата,  посочена за краен срок за получаване на оферти, съгласно Обявлението за обществена поръчка.</w:t>
      </w:r>
      <w:r w:rsidRPr="00A30959">
        <w:rPr>
          <w:sz w:val="22"/>
          <w:szCs w:val="22"/>
        </w:rPr>
        <w:t xml:space="preserve"> </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rPr>
        <w:t>Участникът ще бъде отстранен от участие в процедурата за възлагане на настоящата обществена поръчка, ако представи оферта с по–кратък срок за валидност и откаже да го удължи, при поискване от Възложителя.</w:t>
      </w:r>
    </w:p>
    <w:p w:rsidR="005E3A36" w:rsidRPr="00A30959" w:rsidRDefault="005E3A36" w:rsidP="00CD32F3">
      <w:pPr>
        <w:spacing w:after="0" w:line="240" w:lineRule="auto"/>
        <w:ind w:firstLine="284"/>
        <w:jc w:val="both"/>
        <w:rPr>
          <w:rFonts w:ascii="Times New Roman" w:hAnsi="Times New Roman"/>
          <w:b/>
        </w:rPr>
      </w:pPr>
      <w:r w:rsidRPr="00A30959">
        <w:rPr>
          <w:rFonts w:ascii="Times New Roman" w:hAnsi="Times New Roman"/>
          <w:b/>
          <w:bCs/>
          <w:lang w:eastAsia="bg-BG"/>
        </w:rPr>
        <w:t xml:space="preserve">11. </w:t>
      </w:r>
      <w:r w:rsidRPr="00A30959">
        <w:rPr>
          <w:rFonts w:ascii="Times New Roman" w:hAnsi="Times New Roman"/>
          <w:b/>
        </w:rPr>
        <w:t>Документация за участие</w:t>
      </w:r>
      <w:bookmarkStart w:id="3" w:name="_Toc291768601"/>
      <w:bookmarkStart w:id="4" w:name="_Toc294684419"/>
      <w:bookmarkStart w:id="5" w:name="_Toc315683012"/>
      <w:r w:rsidRPr="00A30959">
        <w:rPr>
          <w:rFonts w:ascii="Times New Roman" w:hAnsi="Times New Roman"/>
          <w:b/>
        </w:rPr>
        <w:t xml:space="preserve"> и разяснения по нея:</w:t>
      </w:r>
      <w:bookmarkEnd w:id="3"/>
      <w:bookmarkEnd w:id="4"/>
      <w:bookmarkEnd w:id="5"/>
      <w:r w:rsidRPr="00A30959">
        <w:rPr>
          <w:rFonts w:ascii="Times New Roman" w:hAnsi="Times New Roman"/>
          <w:b/>
        </w:rPr>
        <w:t xml:space="preserve"> </w:t>
      </w:r>
      <w:r w:rsidRPr="00A30959">
        <w:rPr>
          <w:rFonts w:ascii="Times New Roman" w:hAnsi="Times New Roman"/>
          <w:lang w:eastAsia="bg-BG"/>
        </w:rPr>
        <w:t xml:space="preserve">Възложителят предоставя пълен достъп по електронен път до документацията за участие в процедурата на следния Интернет адрес: </w:t>
      </w:r>
      <w:hyperlink r:id="rId8" w:history="1">
        <w:r w:rsidRPr="00A30959">
          <w:rPr>
            <w:rStyle w:val="afb"/>
            <w:rFonts w:ascii="Times New Roman" w:hAnsi="Times New Roman"/>
            <w:color w:val="auto"/>
          </w:rPr>
          <w:t>http://www.uidp-sliven.com/procedures/</w:t>
        </w:r>
      </w:hyperlink>
      <w:r w:rsidR="00AC414A">
        <w:rPr>
          <w:rFonts w:ascii="Times New Roman" w:hAnsi="Times New Roman"/>
        </w:rPr>
        <w:t>, по партидата на ТП ДГС Малко Търново</w:t>
      </w:r>
      <w:r w:rsidRPr="00A30959">
        <w:rPr>
          <w:rFonts w:ascii="Times New Roman" w:hAnsi="Times New Roman"/>
        </w:rPr>
        <w:t>.</w:t>
      </w:r>
      <w:r w:rsidRPr="00A30959">
        <w:rPr>
          <w:rFonts w:ascii="Times New Roman" w:hAnsi="Times New Roman"/>
          <w:b/>
        </w:rPr>
        <w:t xml:space="preserve"> </w:t>
      </w:r>
      <w:r w:rsidRPr="00A30959">
        <w:rPr>
          <w:rFonts w:ascii="Times New Roman" w:hAnsi="Times New Roman"/>
          <w:lang w:eastAsia="bg-BG"/>
        </w:rPr>
        <w:t xml:space="preserve">Всички разяснения по документация ще бъдат публикувани на същият интернет адрес. </w:t>
      </w:r>
    </w:p>
    <w:p w:rsidR="005E3A36" w:rsidRPr="00A30959" w:rsidRDefault="005E3A36" w:rsidP="00CD32F3">
      <w:pPr>
        <w:autoSpaceDE w:val="0"/>
        <w:autoSpaceDN w:val="0"/>
        <w:adjustRightInd w:val="0"/>
        <w:spacing w:after="0" w:line="240" w:lineRule="auto"/>
        <w:ind w:firstLine="284"/>
        <w:jc w:val="both"/>
        <w:rPr>
          <w:rFonts w:ascii="Times New Roman" w:hAnsi="Times New Roman"/>
          <w:lang w:eastAsia="bg-BG"/>
        </w:rPr>
      </w:pPr>
    </w:p>
    <w:p w:rsidR="005E3A36" w:rsidRPr="00A30959" w:rsidRDefault="005E3A36" w:rsidP="00CD32F3">
      <w:pPr>
        <w:pStyle w:val="2"/>
        <w:ind w:firstLine="284"/>
        <w:jc w:val="both"/>
        <w:rPr>
          <w:sz w:val="22"/>
          <w:szCs w:val="22"/>
        </w:rPr>
      </w:pPr>
      <w:r w:rsidRPr="00A30959">
        <w:rPr>
          <w:sz w:val="22"/>
          <w:szCs w:val="22"/>
        </w:rPr>
        <w:t>РАЗДЕЛ ІІ.</w:t>
      </w:r>
      <w:r w:rsidRPr="00A30959">
        <w:rPr>
          <w:b w:val="0"/>
          <w:sz w:val="22"/>
          <w:szCs w:val="22"/>
        </w:rPr>
        <w:t xml:space="preserve"> </w:t>
      </w:r>
      <w:r w:rsidRPr="00A30959">
        <w:rPr>
          <w:sz w:val="22"/>
          <w:szCs w:val="22"/>
        </w:rPr>
        <w:t>ИЗИСКВАНИЯ КЪМ УЧАСТНИЦИТЕ</w:t>
      </w:r>
    </w:p>
    <w:p w:rsidR="005E3A36" w:rsidRPr="00A30959" w:rsidRDefault="005E3A36" w:rsidP="00CD32F3">
      <w:pPr>
        <w:autoSpaceDE w:val="0"/>
        <w:autoSpaceDN w:val="0"/>
        <w:adjustRightInd w:val="0"/>
        <w:spacing w:after="0" w:line="240" w:lineRule="auto"/>
        <w:ind w:firstLine="284"/>
        <w:jc w:val="both"/>
        <w:rPr>
          <w:rFonts w:ascii="Times New Roman" w:hAnsi="Times New Roman"/>
          <w:b/>
          <w:bCs/>
        </w:rPr>
      </w:pPr>
      <w:r w:rsidRPr="00A30959">
        <w:rPr>
          <w:rFonts w:ascii="Times New Roman" w:hAnsi="Times New Roman"/>
          <w:b/>
          <w:bCs/>
        </w:rPr>
        <w:t>1. Общи изисквания и условия за участие</w:t>
      </w:r>
    </w:p>
    <w:p w:rsidR="005E3A36" w:rsidRPr="00A30959" w:rsidRDefault="00473063" w:rsidP="00CD32F3">
      <w:pPr>
        <w:spacing w:after="0" w:line="240" w:lineRule="auto"/>
        <w:ind w:firstLine="284"/>
        <w:jc w:val="both"/>
        <w:rPr>
          <w:rFonts w:ascii="Times New Roman" w:hAnsi="Times New Roman"/>
          <w:i/>
          <w:iCs/>
          <w:shd w:val="clear" w:color="auto" w:fill="FFFFFF"/>
        </w:rPr>
      </w:pPr>
      <w:r w:rsidRPr="00A30959">
        <w:rPr>
          <w:rFonts w:ascii="Times New Roman" w:hAnsi="Times New Roman"/>
          <w:shd w:val="clear" w:color="auto" w:fill="FFFFFF"/>
        </w:rPr>
        <w:t xml:space="preserve">Участник в процедура за </w:t>
      </w:r>
      <w:r w:rsidR="005E3A36" w:rsidRPr="00A30959">
        <w:rPr>
          <w:rFonts w:ascii="Times New Roman" w:hAnsi="Times New Roman"/>
          <w:shd w:val="clear" w:color="auto" w:fill="FFFFFF"/>
        </w:rPr>
        <w:t>възлагане на ОП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 доставки или услуги, съгласно законодателството на държавата, в която то е установено.</w:t>
      </w:r>
      <w:r w:rsidR="005E3A36" w:rsidRPr="00A30959">
        <w:rPr>
          <w:rFonts w:ascii="Times New Roman" w:hAnsi="Times New Roman"/>
          <w:i/>
          <w:iCs/>
          <w:shd w:val="clear" w:color="auto" w:fill="FFFFFF"/>
        </w:rPr>
        <w:t> </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rPr>
        <w:t xml:space="preserve">В случай че, участникът участва като </w:t>
      </w:r>
      <w:r w:rsidRPr="00A30959">
        <w:rPr>
          <w:rFonts w:ascii="Times New Roman" w:hAnsi="Times New Roman"/>
          <w:b/>
        </w:rPr>
        <w:t>обединение</w:t>
      </w:r>
      <w:r w:rsidRPr="00A30959">
        <w:rPr>
          <w:rFonts w:ascii="Times New Roman" w:hAnsi="Times New Roman"/>
        </w:rPr>
        <w:t>, което не е регистрирано като самостоятелно юридическо лице, участниците в обединението сключват споразумение (или друг документ),</w:t>
      </w:r>
      <w:r w:rsidRPr="00A30959">
        <w:rPr>
          <w:rFonts w:ascii="Times New Roman" w:hAnsi="Times New Roman"/>
          <w:bCs/>
        </w:rPr>
        <w:t xml:space="preserve"> в което следва да са предвидени: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Pr="00A30959">
        <w:rPr>
          <w:rFonts w:ascii="Times New Roman" w:hAnsi="Times New Roman"/>
        </w:rPr>
        <w:t xml:space="preserve">. Документът трябва да бъде представен от участника </w:t>
      </w:r>
      <w:r w:rsidRPr="00A30959">
        <w:rPr>
          <w:rFonts w:ascii="Times New Roman" w:hAnsi="Times New Roman"/>
          <w:iCs/>
        </w:rPr>
        <w:t>в копие.</w:t>
      </w:r>
    </w:p>
    <w:p w:rsidR="005E3A36" w:rsidRPr="00A30959" w:rsidRDefault="005E3A36" w:rsidP="00CD32F3">
      <w:pPr>
        <w:spacing w:after="0" w:line="240" w:lineRule="auto"/>
        <w:ind w:firstLine="284"/>
        <w:jc w:val="both"/>
        <w:rPr>
          <w:rFonts w:ascii="Times New Roman" w:eastAsia="Arial Unicode MS" w:hAnsi="Times New Roman"/>
        </w:rPr>
      </w:pPr>
      <w:r w:rsidRPr="00A30959">
        <w:rPr>
          <w:rFonts w:ascii="Times New Roman" w:eastAsia="Arial Unicode MS" w:hAnsi="Times New Roman"/>
        </w:rPr>
        <w:t>Участниците в обединението трябва да определят партньор, който да представлява обединението, като същият може да е посочено в договора, или в друг документ, подписан от членовете на обединението.</w:t>
      </w:r>
    </w:p>
    <w:p w:rsidR="005E3A36" w:rsidRPr="00A30959" w:rsidRDefault="005E3A36" w:rsidP="00CD32F3">
      <w:pPr>
        <w:spacing w:after="0" w:line="240" w:lineRule="auto"/>
        <w:ind w:firstLine="284"/>
        <w:jc w:val="both"/>
        <w:rPr>
          <w:rFonts w:ascii="Times New Roman" w:eastAsia="Arial Unicode MS" w:hAnsi="Times New Roman"/>
          <w:b/>
        </w:rPr>
      </w:pPr>
      <w:r w:rsidRPr="00A30959">
        <w:rPr>
          <w:rFonts w:ascii="Times New Roman" w:eastAsia="Arial Unicode MS" w:hAnsi="Times New Roman"/>
          <w:b/>
        </w:rPr>
        <w:t xml:space="preserve">Не се допускат промени в състава на обединението след подаване на офертата. </w:t>
      </w:r>
    </w:p>
    <w:p w:rsidR="005E3A36" w:rsidRPr="00A30959" w:rsidRDefault="005E3A36" w:rsidP="00CD32F3">
      <w:pPr>
        <w:spacing w:after="0" w:line="240" w:lineRule="auto"/>
        <w:ind w:firstLine="284"/>
        <w:jc w:val="both"/>
        <w:rPr>
          <w:rFonts w:ascii="Times New Roman" w:eastAsia="Arial Unicode MS" w:hAnsi="Times New Roman"/>
        </w:rPr>
      </w:pPr>
      <w:r w:rsidRPr="00A30959">
        <w:rPr>
          <w:rFonts w:ascii="Times New Roman" w:eastAsia="Arial Unicode MS" w:hAnsi="Times New Roman"/>
        </w:rPr>
        <w:t xml:space="preserve">Когато участникът, определен за изпълнител е неперсонифицирано обединение на физически и/или юридически лица, възложителят няма изискване за създаване на юридическо лице, но 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на създаденото обединение или еквивалентни документи съгласно законодателството на държавата, в която обединението е установено. </w:t>
      </w:r>
    </w:p>
    <w:p w:rsidR="005E3A36" w:rsidRPr="00A30959" w:rsidRDefault="005E3A36" w:rsidP="00CD32F3">
      <w:pPr>
        <w:spacing w:after="0" w:line="240" w:lineRule="auto"/>
        <w:ind w:firstLine="284"/>
        <w:jc w:val="both"/>
        <w:rPr>
          <w:rFonts w:ascii="Times New Roman" w:eastAsia="Arial Unicode MS" w:hAnsi="Times New Roman"/>
        </w:rPr>
      </w:pPr>
      <w:r w:rsidRPr="00A30959">
        <w:rPr>
          <w:rFonts w:ascii="Times New Roman" w:eastAsia="Arial Unicode MS" w:hAnsi="Times New Roman"/>
        </w:rPr>
        <w:t xml:space="preserve">При участие </w:t>
      </w:r>
      <w:r w:rsidRPr="00A30959">
        <w:rPr>
          <w:rFonts w:ascii="Times New Roman" w:eastAsia="Arial Unicode MS" w:hAnsi="Times New Roman"/>
          <w:b/>
        </w:rPr>
        <w:t>на клон на чуждестранно лице</w:t>
      </w:r>
      <w:r w:rsidRPr="00A30959">
        <w:rPr>
          <w:rFonts w:ascii="Times New Roman" w:eastAsia="Arial Unicode MS" w:hAnsi="Times New Roman"/>
        </w:rPr>
        <w:t xml:space="preserve"> се спазват изискванията на чл. 36 от ППЗОП.</w:t>
      </w:r>
    </w:p>
    <w:p w:rsidR="005E3A36" w:rsidRPr="00A30959" w:rsidRDefault="005E3A36" w:rsidP="00CD32F3">
      <w:pPr>
        <w:spacing w:after="0" w:line="240" w:lineRule="auto"/>
        <w:ind w:firstLine="284"/>
        <w:jc w:val="both"/>
        <w:rPr>
          <w:rFonts w:ascii="Times New Roman" w:eastAsia="Arial Unicode MS" w:hAnsi="Times New Roman"/>
          <w:b/>
        </w:rPr>
      </w:pPr>
      <w:r w:rsidRPr="00A30959">
        <w:rPr>
          <w:rFonts w:ascii="Times New Roman" w:eastAsia="Arial Unicode MS" w:hAnsi="Times New Roman"/>
          <w:b/>
        </w:rPr>
        <w:t>Лице, което участва в обединението или е дало съгласие и фигурира като подизпълнител в офертата на друг участник, не може да представя самостоятелна оферта.</w:t>
      </w:r>
    </w:p>
    <w:p w:rsidR="005E3A36" w:rsidRPr="00A30959" w:rsidRDefault="005E3A36" w:rsidP="00CD32F3">
      <w:pPr>
        <w:spacing w:after="0" w:line="240" w:lineRule="auto"/>
        <w:ind w:firstLine="284"/>
        <w:jc w:val="both"/>
        <w:rPr>
          <w:rFonts w:ascii="Times New Roman" w:eastAsia="Arial Unicode MS" w:hAnsi="Times New Roman"/>
        </w:rPr>
      </w:pPr>
      <w:r w:rsidRPr="00A30959">
        <w:rPr>
          <w:rFonts w:ascii="Times New Roman" w:eastAsia="Arial Unicode MS" w:hAnsi="Times New Roman"/>
        </w:rPr>
        <w:lastRenderedPageBreak/>
        <w:t>В процедурата за възлагане на ОП едно физическо или юридическо лице може да участва само в едно обединение.</w:t>
      </w:r>
    </w:p>
    <w:p w:rsidR="005E3A36" w:rsidRPr="00A30959" w:rsidRDefault="005E3A36" w:rsidP="00CD32F3">
      <w:pPr>
        <w:spacing w:after="0" w:line="240" w:lineRule="auto"/>
        <w:ind w:firstLine="284"/>
        <w:jc w:val="both"/>
        <w:rPr>
          <w:rFonts w:ascii="Times New Roman" w:hAnsi="Times New Roman"/>
          <w:noProof/>
        </w:rPr>
      </w:pPr>
      <w:r w:rsidRPr="00A30959">
        <w:rPr>
          <w:rFonts w:ascii="Times New Roman" w:hAnsi="Times New Roman"/>
          <w:b/>
        </w:rPr>
        <w:t xml:space="preserve">Подизпълнители. </w:t>
      </w:r>
      <w:r w:rsidRPr="00A30959">
        <w:rPr>
          <w:rFonts w:ascii="Times New Roman" w:hAnsi="Times New Roman"/>
        </w:rPr>
        <w:t>Допустимо е участието на подизпълнител(и) при условията на чл. 66 от ЗОП</w:t>
      </w:r>
      <w:r w:rsidRPr="00A30959">
        <w:rPr>
          <w:rFonts w:ascii="Times New Roman" w:hAnsi="Times New Roman"/>
          <w:noProof/>
        </w:rPr>
        <w:t>. Участниците посочват в офертата подизпълнителите и дела от поръчката, който ще им възложат. В този случай те трябва да представят доказателство за поетите от подизпълнителите задължения.</w:t>
      </w:r>
      <w:r w:rsidRPr="00A30959">
        <w:rPr>
          <w:rFonts w:ascii="Times New Roman" w:hAnsi="Times New Roman"/>
          <w:b/>
        </w:rPr>
        <w:t xml:space="preserve"> </w:t>
      </w:r>
      <w:r w:rsidRPr="00A30959">
        <w:rPr>
          <w:rFonts w:ascii="Times New Roman" w:hAnsi="Times New Roman"/>
          <w:noProof/>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Възложителят изисква замяна на подизпълнител, когато той не отговаря на съответните критерии за подбор или за него са налице основания за отстраняване. Независимо от възможността за използване на подизпълнители, отговорността за изпълнение на договора за обществена поръчка е на изпълнителя.</w:t>
      </w:r>
    </w:p>
    <w:p w:rsidR="005E3A36" w:rsidRPr="00A30959" w:rsidRDefault="005E3A36" w:rsidP="00CD32F3">
      <w:pPr>
        <w:keepNext/>
        <w:tabs>
          <w:tab w:val="left" w:pos="426"/>
          <w:tab w:val="left" w:pos="1134"/>
        </w:tabs>
        <w:spacing w:after="0" w:line="240" w:lineRule="auto"/>
        <w:ind w:firstLine="284"/>
        <w:jc w:val="both"/>
        <w:outlineLvl w:val="1"/>
        <w:rPr>
          <w:rFonts w:ascii="Times New Roman" w:hAnsi="Times New Roman"/>
          <w:i/>
          <w:lang w:eastAsia="bg-BG"/>
        </w:rPr>
      </w:pPr>
      <w:r w:rsidRPr="00A30959">
        <w:rPr>
          <w:rFonts w:ascii="Times New Roman" w:hAnsi="Times New Roman"/>
          <w:i/>
          <w:lang w:eastAsia="bg-BG"/>
        </w:rPr>
        <w:t>Информация относно използването на подизпълнители –</w:t>
      </w:r>
      <w:r w:rsidRPr="00A30959">
        <w:rPr>
          <w:rFonts w:ascii="Times New Roman" w:hAnsi="Times New Roman"/>
          <w:b/>
          <w:bCs/>
          <w:i/>
          <w:lang w:eastAsia="bg-BG"/>
        </w:rPr>
        <w:t xml:space="preserve"> </w:t>
      </w:r>
      <w:r w:rsidRPr="00A30959">
        <w:rPr>
          <w:rFonts w:ascii="Times New Roman" w:hAnsi="Times New Roman"/>
          <w:bCs/>
          <w:i/>
          <w:lang w:eastAsia="bg-BG"/>
        </w:rPr>
        <w:t>се</w:t>
      </w:r>
      <w:r w:rsidRPr="00A30959">
        <w:rPr>
          <w:rFonts w:ascii="Times New Roman" w:hAnsi="Times New Roman"/>
          <w:i/>
          <w:lang w:eastAsia="bg-BG"/>
        </w:rPr>
        <w:t xml:space="preserve"> представя еЕЕДОП от подизпълнителя. Изискванията към подизпълнителите се прилагат съобразно вида и дела на тяхното участие.</w:t>
      </w:r>
    </w:p>
    <w:p w:rsidR="005E3A36" w:rsidRPr="00A30959" w:rsidRDefault="005E3A36" w:rsidP="00CD32F3">
      <w:pPr>
        <w:autoSpaceDE w:val="0"/>
        <w:autoSpaceDN w:val="0"/>
        <w:adjustRightInd w:val="0"/>
        <w:spacing w:after="0" w:line="240" w:lineRule="auto"/>
        <w:ind w:firstLine="284"/>
        <w:jc w:val="both"/>
        <w:rPr>
          <w:rFonts w:ascii="Times New Roman" w:hAnsi="Times New Roman"/>
          <w:b/>
          <w:bCs/>
        </w:rPr>
      </w:pPr>
      <w:r w:rsidRPr="00A30959">
        <w:rPr>
          <w:rFonts w:ascii="Times New Roman" w:hAnsi="Times New Roman"/>
          <w:b/>
          <w:bCs/>
        </w:rPr>
        <w:t xml:space="preserve">Използване капацитета на трети лица. </w:t>
      </w:r>
      <w:r w:rsidRPr="00A30959">
        <w:rPr>
          <w:rFonts w:ascii="Times New Roman" w:hAnsi="Times New Roman"/>
        </w:rPr>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r w:rsidR="008C6A5F" w:rsidRPr="00A30959">
        <w:rPr>
          <w:rFonts w:ascii="Times New Roman" w:hAnsi="Times New Roman"/>
        </w:rPr>
        <w:t xml:space="preserve"> </w:t>
      </w:r>
      <w:r w:rsidRPr="00A30959">
        <w:rPr>
          <w:rFonts w:ascii="Times New Roman" w:hAnsi="Times New Roman"/>
        </w:rPr>
        <w:t>Възложителят има право да изисква от участника да замени посоченото от него трето лице, ако то не отговаря на някое от условията по-горе.</w:t>
      </w:r>
    </w:p>
    <w:p w:rsidR="005E3A36" w:rsidRPr="00A30959" w:rsidRDefault="005E3A36" w:rsidP="00CD32F3">
      <w:pPr>
        <w:spacing w:after="0" w:line="240" w:lineRule="auto"/>
        <w:ind w:firstLine="284"/>
        <w:jc w:val="both"/>
        <w:rPr>
          <w:rFonts w:ascii="Times New Roman" w:hAnsi="Times New Roman"/>
          <w:b/>
          <w:bCs/>
        </w:rPr>
      </w:pPr>
      <w:r w:rsidRPr="00A30959">
        <w:rPr>
          <w:rFonts w:ascii="Times New Roman" w:hAnsi="Times New Roman"/>
          <w:b/>
          <w:bCs/>
        </w:rPr>
        <w:t xml:space="preserve">2. </w:t>
      </w:r>
      <w:r w:rsidRPr="00A30959">
        <w:rPr>
          <w:rFonts w:ascii="Times New Roman" w:hAnsi="Times New Roman"/>
          <w:b/>
        </w:rPr>
        <w:t>Изисквания към личното състояние на участниците:</w:t>
      </w:r>
    </w:p>
    <w:p w:rsidR="005E3A36" w:rsidRPr="00A30959" w:rsidRDefault="005E3A36" w:rsidP="00CD32F3">
      <w:pPr>
        <w:spacing w:after="0" w:line="240" w:lineRule="auto"/>
        <w:ind w:firstLine="284"/>
        <w:jc w:val="both"/>
        <w:rPr>
          <w:rFonts w:ascii="Times New Roman" w:hAnsi="Times New Roman"/>
          <w:b/>
          <w:i/>
          <w:u w:val="single"/>
        </w:rPr>
      </w:pPr>
      <w:r w:rsidRPr="00A30959">
        <w:rPr>
          <w:rFonts w:ascii="Times New Roman" w:hAnsi="Times New Roman"/>
          <w:b/>
          <w:i/>
          <w:u w:val="single"/>
        </w:rPr>
        <w:t xml:space="preserve">Обстоятелства по чл. 54, ал. 1 от ЗОП, наличието на които е основание за отстраняване на участниците. </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rPr>
        <w:t>От участие в обществената поръчка се отстранява участник, за който е налице което и да е от обстоятелствата по чл. 54, ал. 1, т. 1, т. 2, т. 3, т. 4, т. 5, т. 6 и т. 7 от ЗОП, а именно:</w:t>
      </w:r>
    </w:p>
    <w:p w:rsidR="005E3A36" w:rsidRPr="00A30959" w:rsidRDefault="005E3A36" w:rsidP="00CD32F3">
      <w:pPr>
        <w:autoSpaceDE w:val="0"/>
        <w:autoSpaceDN w:val="0"/>
        <w:adjustRightInd w:val="0"/>
        <w:spacing w:after="0" w:line="240" w:lineRule="auto"/>
        <w:ind w:firstLine="284"/>
        <w:jc w:val="both"/>
        <w:rPr>
          <w:rFonts w:ascii="Times New Roman" w:hAnsi="Times New Roman"/>
        </w:rPr>
      </w:pPr>
      <w:r w:rsidRPr="00A30959">
        <w:rPr>
          <w:rFonts w:ascii="Times New Roman" w:hAnsi="Times New Roman"/>
          <w:b/>
          <w:bCs/>
        </w:rPr>
        <w:t xml:space="preserve">2.1. </w:t>
      </w:r>
      <w:r w:rsidRPr="00A30959">
        <w:rPr>
          <w:rFonts w:ascii="Times New Roman" w:hAnsi="Times New Roman"/>
        </w:rPr>
        <w:t>е осъден с влязла в сила присъда, освен ако е реабилитиран, за престъпление по чл. 108а, чл. 159а–159г, чл. 172, чл. 192а, чл. 194–217, чл. 219–252, чл. 253–260, чл. 301–307, чл. 321, 321а и чл. 352–353</w:t>
      </w:r>
      <w:r w:rsidR="008C6A5F" w:rsidRPr="00A30959">
        <w:rPr>
          <w:rFonts w:ascii="Times New Roman" w:hAnsi="Times New Roman"/>
        </w:rPr>
        <w:t xml:space="preserve"> </w:t>
      </w:r>
      <w:r w:rsidRPr="00A30959">
        <w:rPr>
          <w:rFonts w:ascii="Times New Roman" w:hAnsi="Times New Roman"/>
        </w:rPr>
        <w:t>е Наказателния кодекс;</w:t>
      </w:r>
    </w:p>
    <w:p w:rsidR="005E3A36" w:rsidRPr="00A30959" w:rsidRDefault="005E3A36" w:rsidP="00CD32F3">
      <w:pPr>
        <w:autoSpaceDE w:val="0"/>
        <w:autoSpaceDN w:val="0"/>
        <w:adjustRightInd w:val="0"/>
        <w:spacing w:after="0" w:line="240" w:lineRule="auto"/>
        <w:ind w:firstLine="284"/>
        <w:jc w:val="both"/>
        <w:rPr>
          <w:rFonts w:ascii="Times New Roman" w:hAnsi="Times New Roman"/>
        </w:rPr>
      </w:pPr>
      <w:r w:rsidRPr="00A30959">
        <w:rPr>
          <w:rFonts w:ascii="Times New Roman" w:hAnsi="Times New Roman"/>
          <w:b/>
          <w:bCs/>
        </w:rPr>
        <w:t xml:space="preserve">2.2. </w:t>
      </w:r>
      <w:r w:rsidRPr="00A30959">
        <w:rPr>
          <w:rFonts w:ascii="Times New Roman" w:hAnsi="Times New Roman"/>
        </w:rPr>
        <w:t>е осъден с влязла в сила присъда, освен ако е реабилитиран, за престъпление, аналогично на тези по т. 1, в друга държава членка или трета страна;</w:t>
      </w:r>
    </w:p>
    <w:p w:rsidR="005E3A36" w:rsidRPr="00A30959" w:rsidRDefault="005E3A36" w:rsidP="00CD32F3">
      <w:pPr>
        <w:autoSpaceDE w:val="0"/>
        <w:autoSpaceDN w:val="0"/>
        <w:adjustRightInd w:val="0"/>
        <w:spacing w:after="0" w:line="240" w:lineRule="auto"/>
        <w:ind w:firstLine="284"/>
        <w:jc w:val="both"/>
        <w:rPr>
          <w:rFonts w:ascii="Times New Roman" w:hAnsi="Times New Roman"/>
        </w:rPr>
      </w:pPr>
      <w:r w:rsidRPr="00A30959">
        <w:rPr>
          <w:rFonts w:ascii="Times New Roman" w:hAnsi="Times New Roman"/>
          <w:b/>
          <w:bCs/>
        </w:rPr>
        <w:t xml:space="preserve">2.3. </w:t>
      </w:r>
      <w:r w:rsidRPr="00A30959">
        <w:rPr>
          <w:rFonts w:ascii="Times New Roman" w:hAnsi="Times New Roman"/>
        </w:rPr>
        <w:t xml:space="preserve">има задължения за данъци и задължителни осигурителни вноски по смисъла на чл. 162, ал. 2, т. 1 ДОПК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освен ако е допуснато разсрочване, отсрочване или обезпечение на задълженията или задължението е по акт, който не е влязъл в сила; </w:t>
      </w:r>
    </w:p>
    <w:p w:rsidR="005E3A36" w:rsidRPr="00A30959" w:rsidRDefault="005E3A36" w:rsidP="00CD32F3">
      <w:pPr>
        <w:autoSpaceDE w:val="0"/>
        <w:autoSpaceDN w:val="0"/>
        <w:adjustRightInd w:val="0"/>
        <w:spacing w:after="0" w:line="240" w:lineRule="auto"/>
        <w:ind w:firstLine="284"/>
        <w:jc w:val="both"/>
        <w:rPr>
          <w:rFonts w:ascii="Times New Roman" w:hAnsi="Times New Roman"/>
          <w:i/>
        </w:rPr>
      </w:pPr>
      <w:r w:rsidRPr="00A30959">
        <w:rPr>
          <w:rFonts w:ascii="Times New Roman" w:hAnsi="Times New Roman"/>
          <w:i/>
        </w:rPr>
        <w:t>това правило не се прилага, когато:</w:t>
      </w:r>
    </w:p>
    <w:p w:rsidR="005E3A36" w:rsidRPr="00A30959" w:rsidRDefault="005E3A36" w:rsidP="00CD32F3">
      <w:pPr>
        <w:autoSpaceDE w:val="0"/>
        <w:autoSpaceDN w:val="0"/>
        <w:adjustRightInd w:val="0"/>
        <w:spacing w:after="0" w:line="240" w:lineRule="auto"/>
        <w:ind w:firstLine="284"/>
        <w:jc w:val="both"/>
        <w:rPr>
          <w:rFonts w:ascii="Times New Roman" w:hAnsi="Times New Roman"/>
          <w:i/>
        </w:rPr>
      </w:pPr>
      <w:r w:rsidRPr="00A30959">
        <w:rPr>
          <w:rFonts w:ascii="Times New Roman" w:hAnsi="Times New Roman"/>
          <w:i/>
        </w:rPr>
        <w:t>- се налага да се защитят особено важни държавни или обществени интереси;</w:t>
      </w:r>
    </w:p>
    <w:p w:rsidR="005E3A36" w:rsidRPr="00A30959" w:rsidRDefault="005E3A36" w:rsidP="00CD32F3">
      <w:pPr>
        <w:autoSpaceDE w:val="0"/>
        <w:autoSpaceDN w:val="0"/>
        <w:adjustRightInd w:val="0"/>
        <w:spacing w:after="0" w:line="240" w:lineRule="auto"/>
        <w:ind w:firstLine="284"/>
        <w:jc w:val="both"/>
        <w:rPr>
          <w:rFonts w:ascii="Times New Roman" w:hAnsi="Times New Roman"/>
          <w:i/>
        </w:rPr>
      </w:pPr>
      <w:r w:rsidRPr="00A30959">
        <w:rPr>
          <w:rFonts w:ascii="Times New Roman" w:hAnsi="Times New Roman"/>
          <w:i/>
        </w:rPr>
        <w:t>- размерът на неплатените дължими данъци или социално осигурителни вноски е не повече от 1 на сто от сумата на годишния общ оборот за последната приключена финансова година (чл. 54, ал. 3 ЗОП);</w:t>
      </w:r>
    </w:p>
    <w:p w:rsidR="005E3A36" w:rsidRPr="00A30959" w:rsidRDefault="005E3A36" w:rsidP="00CD32F3">
      <w:pPr>
        <w:autoSpaceDE w:val="0"/>
        <w:autoSpaceDN w:val="0"/>
        <w:adjustRightInd w:val="0"/>
        <w:spacing w:after="0" w:line="240" w:lineRule="auto"/>
        <w:ind w:firstLine="284"/>
        <w:jc w:val="both"/>
        <w:rPr>
          <w:rFonts w:ascii="Times New Roman" w:hAnsi="Times New Roman"/>
        </w:rPr>
      </w:pPr>
      <w:r w:rsidRPr="00A30959">
        <w:rPr>
          <w:rFonts w:ascii="Times New Roman" w:hAnsi="Times New Roman"/>
          <w:b/>
          <w:bCs/>
        </w:rPr>
        <w:t xml:space="preserve">2.4. </w:t>
      </w:r>
      <w:r w:rsidRPr="00A30959">
        <w:rPr>
          <w:rFonts w:ascii="Times New Roman" w:hAnsi="Times New Roman"/>
        </w:rPr>
        <w:t xml:space="preserve">е налице неравнопоставеност в случаите по чл. 44, ал. 5 ЗОП; </w:t>
      </w:r>
    </w:p>
    <w:p w:rsidR="005E3A36" w:rsidRPr="00A30959" w:rsidRDefault="005E3A36" w:rsidP="00CD32F3">
      <w:pPr>
        <w:tabs>
          <w:tab w:val="left" w:pos="3719"/>
        </w:tabs>
        <w:autoSpaceDE w:val="0"/>
        <w:autoSpaceDN w:val="0"/>
        <w:adjustRightInd w:val="0"/>
        <w:spacing w:after="0" w:line="240" w:lineRule="auto"/>
        <w:ind w:firstLine="284"/>
        <w:jc w:val="both"/>
        <w:rPr>
          <w:rFonts w:ascii="Times New Roman" w:hAnsi="Times New Roman"/>
        </w:rPr>
      </w:pPr>
      <w:r w:rsidRPr="00A30959">
        <w:rPr>
          <w:rFonts w:ascii="Times New Roman" w:hAnsi="Times New Roman"/>
          <w:b/>
          <w:bCs/>
        </w:rPr>
        <w:t xml:space="preserve">2.5. </w:t>
      </w:r>
      <w:r w:rsidRPr="00A30959">
        <w:rPr>
          <w:rFonts w:ascii="Times New Roman" w:hAnsi="Times New Roman"/>
        </w:rPr>
        <w:t>е установено, че:</w:t>
      </w:r>
      <w:r w:rsidRPr="00A30959">
        <w:rPr>
          <w:rFonts w:ascii="Times New Roman" w:hAnsi="Times New Roman"/>
        </w:rPr>
        <w:tab/>
      </w:r>
    </w:p>
    <w:p w:rsidR="005E3A36" w:rsidRPr="00A30959" w:rsidRDefault="005E3A36" w:rsidP="00CD32F3">
      <w:pPr>
        <w:autoSpaceDE w:val="0"/>
        <w:autoSpaceDN w:val="0"/>
        <w:adjustRightInd w:val="0"/>
        <w:spacing w:after="0" w:line="240" w:lineRule="auto"/>
        <w:ind w:firstLine="284"/>
        <w:jc w:val="both"/>
        <w:rPr>
          <w:rFonts w:ascii="Times New Roman" w:hAnsi="Times New Roman"/>
        </w:rPr>
      </w:pPr>
      <w:r w:rsidRPr="00A30959">
        <w:rPr>
          <w:rFonts w:ascii="Times New Roman" w:hAnsi="Times New Roman"/>
          <w:b/>
          <w:bCs/>
        </w:rPr>
        <w:t>а)</w:t>
      </w:r>
      <w:r w:rsidRPr="00A30959">
        <w:rPr>
          <w:rFonts w:ascii="Times New Roman" w:hAnsi="Times New Roman"/>
        </w:rPr>
        <w:t xml:space="preserve">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5E3A36" w:rsidRPr="00A30959" w:rsidRDefault="005E3A36" w:rsidP="00CD32F3">
      <w:pPr>
        <w:autoSpaceDE w:val="0"/>
        <w:autoSpaceDN w:val="0"/>
        <w:adjustRightInd w:val="0"/>
        <w:spacing w:after="0" w:line="240" w:lineRule="auto"/>
        <w:ind w:firstLine="284"/>
        <w:jc w:val="both"/>
        <w:rPr>
          <w:rFonts w:ascii="Times New Roman" w:hAnsi="Times New Roman"/>
        </w:rPr>
      </w:pPr>
      <w:r w:rsidRPr="00A30959">
        <w:rPr>
          <w:rFonts w:ascii="Times New Roman" w:hAnsi="Times New Roman"/>
          <w:b/>
          <w:bCs/>
        </w:rPr>
        <w:t>б)</w:t>
      </w:r>
      <w:r w:rsidRPr="00A30959">
        <w:rPr>
          <w:rFonts w:ascii="Times New Roman" w:hAnsi="Times New Roman"/>
        </w:rPr>
        <w:t xml:space="preserve">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b/>
          <w:bCs/>
        </w:rPr>
        <w:t xml:space="preserve">2.6. </w:t>
      </w:r>
      <w:r w:rsidRPr="00A30959">
        <w:rPr>
          <w:rFonts w:ascii="Times New Roman" w:hAnsi="Times New Roman"/>
          <w:shd w:val="clear" w:color="auto" w:fill="FEFEFE"/>
        </w:rPr>
        <w:t>е установено с влязло в сила наказателно постановление ил</w:t>
      </w:r>
      <w:r w:rsidR="008C6A5F" w:rsidRPr="00A30959">
        <w:rPr>
          <w:rFonts w:ascii="Times New Roman" w:hAnsi="Times New Roman"/>
          <w:shd w:val="clear" w:color="auto" w:fill="FEFEFE"/>
        </w:rPr>
        <w:t xml:space="preserve">и съдебно решение, нарушение на </w:t>
      </w:r>
      <w:r w:rsidRPr="00A30959">
        <w:rPr>
          <w:rStyle w:val="newdocreference"/>
          <w:rFonts w:ascii="Times New Roman" w:hAnsi="Times New Roman"/>
          <w:shd w:val="clear" w:color="auto" w:fill="FEFEFE"/>
        </w:rPr>
        <w:t>чл. 61, ал. 1</w:t>
      </w:r>
      <w:r w:rsidRPr="00A30959">
        <w:rPr>
          <w:rFonts w:ascii="Times New Roman" w:hAnsi="Times New Roman"/>
          <w:shd w:val="clear" w:color="auto" w:fill="FEFEFE"/>
        </w:rPr>
        <w:t>,</w:t>
      </w:r>
      <w:r w:rsidR="008C6A5F" w:rsidRPr="00A30959">
        <w:rPr>
          <w:rFonts w:ascii="Times New Roman" w:hAnsi="Times New Roman"/>
          <w:shd w:val="clear" w:color="auto" w:fill="FEFEFE"/>
        </w:rPr>
        <w:t xml:space="preserve"> </w:t>
      </w:r>
      <w:r w:rsidRPr="00A30959">
        <w:rPr>
          <w:rStyle w:val="newdocreference"/>
          <w:rFonts w:ascii="Times New Roman" w:hAnsi="Times New Roman"/>
          <w:shd w:val="clear" w:color="auto" w:fill="FEFEFE"/>
        </w:rPr>
        <w:t>чл. 62, ал. 1 или 3</w:t>
      </w:r>
      <w:r w:rsidRPr="00A30959">
        <w:rPr>
          <w:rFonts w:ascii="Times New Roman" w:hAnsi="Times New Roman"/>
          <w:shd w:val="clear" w:color="auto" w:fill="FEFEFE"/>
        </w:rPr>
        <w:t>,</w:t>
      </w:r>
      <w:r w:rsidR="008C6A5F" w:rsidRPr="00A30959">
        <w:rPr>
          <w:rFonts w:ascii="Times New Roman" w:hAnsi="Times New Roman"/>
          <w:shd w:val="clear" w:color="auto" w:fill="FEFEFE"/>
        </w:rPr>
        <w:t xml:space="preserve"> </w:t>
      </w:r>
      <w:r w:rsidRPr="00A30959">
        <w:rPr>
          <w:rStyle w:val="newdocreference"/>
          <w:rFonts w:ascii="Times New Roman" w:hAnsi="Times New Roman"/>
          <w:shd w:val="clear" w:color="auto" w:fill="FEFEFE"/>
        </w:rPr>
        <w:t>чл. 63, ал. 1 или 2</w:t>
      </w:r>
      <w:r w:rsidRPr="00A30959">
        <w:rPr>
          <w:rFonts w:ascii="Times New Roman" w:hAnsi="Times New Roman"/>
          <w:shd w:val="clear" w:color="auto" w:fill="FEFEFE"/>
        </w:rPr>
        <w:t>,</w:t>
      </w:r>
      <w:r w:rsidR="008C6A5F" w:rsidRPr="00A30959">
        <w:rPr>
          <w:rFonts w:ascii="Times New Roman" w:hAnsi="Times New Roman"/>
          <w:shd w:val="clear" w:color="auto" w:fill="FEFEFE"/>
        </w:rPr>
        <w:t xml:space="preserve"> </w:t>
      </w:r>
      <w:r w:rsidRPr="00A30959">
        <w:rPr>
          <w:rStyle w:val="newdocreference"/>
          <w:rFonts w:ascii="Times New Roman" w:hAnsi="Times New Roman"/>
          <w:shd w:val="clear" w:color="auto" w:fill="FEFEFE"/>
        </w:rPr>
        <w:t>чл. 118</w:t>
      </w:r>
      <w:r w:rsidRPr="00A30959">
        <w:rPr>
          <w:rFonts w:ascii="Times New Roman" w:hAnsi="Times New Roman"/>
          <w:shd w:val="clear" w:color="auto" w:fill="FEFEFE"/>
        </w:rPr>
        <w:t>,</w:t>
      </w:r>
      <w:r w:rsidR="008C6A5F" w:rsidRPr="00A30959">
        <w:rPr>
          <w:rFonts w:ascii="Times New Roman" w:hAnsi="Times New Roman"/>
          <w:shd w:val="clear" w:color="auto" w:fill="FEFEFE"/>
        </w:rPr>
        <w:t xml:space="preserve"> </w:t>
      </w:r>
      <w:r w:rsidRPr="00A30959">
        <w:rPr>
          <w:rStyle w:val="newdocreference"/>
          <w:rFonts w:ascii="Times New Roman" w:hAnsi="Times New Roman"/>
          <w:shd w:val="clear" w:color="auto" w:fill="FEFEFE"/>
        </w:rPr>
        <w:t>чл. 128</w:t>
      </w:r>
      <w:r w:rsidRPr="00A30959">
        <w:rPr>
          <w:rFonts w:ascii="Times New Roman" w:hAnsi="Times New Roman"/>
          <w:shd w:val="clear" w:color="auto" w:fill="FEFEFE"/>
        </w:rPr>
        <w:t>,</w:t>
      </w:r>
      <w:r w:rsidR="008C6A5F" w:rsidRPr="00A30959">
        <w:rPr>
          <w:rFonts w:ascii="Times New Roman" w:hAnsi="Times New Roman"/>
          <w:shd w:val="clear" w:color="auto" w:fill="FEFEFE"/>
        </w:rPr>
        <w:t xml:space="preserve"> </w:t>
      </w:r>
      <w:r w:rsidRPr="00A30959">
        <w:rPr>
          <w:rStyle w:val="newdocreference"/>
          <w:rFonts w:ascii="Times New Roman" w:hAnsi="Times New Roman"/>
          <w:shd w:val="clear" w:color="auto" w:fill="FEFEFE"/>
        </w:rPr>
        <w:t>чл. 228, ал. 3</w:t>
      </w:r>
      <w:r w:rsidRPr="00A30959">
        <w:rPr>
          <w:rFonts w:ascii="Times New Roman" w:hAnsi="Times New Roman"/>
          <w:shd w:val="clear" w:color="auto" w:fill="FEFEFE"/>
        </w:rPr>
        <w:t>,</w:t>
      </w:r>
      <w:r w:rsidR="008C6A5F" w:rsidRPr="00A30959">
        <w:rPr>
          <w:rFonts w:ascii="Times New Roman" w:hAnsi="Times New Roman"/>
          <w:shd w:val="clear" w:color="auto" w:fill="FEFEFE"/>
        </w:rPr>
        <w:t xml:space="preserve"> </w:t>
      </w:r>
      <w:r w:rsidRPr="00A30959">
        <w:rPr>
          <w:rStyle w:val="newdocreference"/>
          <w:rFonts w:ascii="Times New Roman" w:hAnsi="Times New Roman"/>
          <w:shd w:val="clear" w:color="auto" w:fill="FEFEFE"/>
        </w:rPr>
        <w:t>чл. 245</w:t>
      </w:r>
      <w:r w:rsidR="008C6A5F" w:rsidRPr="00A30959">
        <w:rPr>
          <w:rStyle w:val="newdocreference"/>
          <w:rFonts w:ascii="Times New Roman" w:hAnsi="Times New Roman"/>
          <w:shd w:val="clear" w:color="auto" w:fill="FEFEFE"/>
        </w:rPr>
        <w:t xml:space="preserve"> </w:t>
      </w:r>
      <w:r w:rsidRPr="00A30959">
        <w:rPr>
          <w:rFonts w:ascii="Times New Roman" w:hAnsi="Times New Roman"/>
          <w:shd w:val="clear" w:color="auto" w:fill="FEFEFE"/>
        </w:rPr>
        <w:t>и</w:t>
      </w:r>
      <w:r w:rsidR="008C6A5F" w:rsidRPr="00A30959">
        <w:rPr>
          <w:rFonts w:ascii="Times New Roman" w:hAnsi="Times New Roman"/>
          <w:shd w:val="clear" w:color="auto" w:fill="FEFEFE"/>
        </w:rPr>
        <w:t xml:space="preserve"> </w:t>
      </w:r>
      <w:r w:rsidRPr="00A30959">
        <w:rPr>
          <w:rStyle w:val="newdocreference"/>
          <w:rFonts w:ascii="Times New Roman" w:hAnsi="Times New Roman"/>
          <w:shd w:val="clear" w:color="auto" w:fill="FEFEFE"/>
        </w:rPr>
        <w:t>чл. 301 - 305 от Кодекса на труда</w:t>
      </w:r>
      <w:r w:rsidRPr="00A30959">
        <w:rPr>
          <w:rFonts w:ascii="Times New Roman" w:hAnsi="Times New Roman"/>
        </w:rPr>
        <w:t xml:space="preserve"> </w:t>
      </w:r>
      <w:r w:rsidRPr="00A30959">
        <w:rPr>
          <w:rFonts w:ascii="Times New Roman" w:hAnsi="Times New Roman"/>
          <w:shd w:val="clear" w:color="auto" w:fill="FEFEFE"/>
        </w:rPr>
        <w:t>или</w:t>
      </w:r>
      <w:r w:rsidR="008C6A5F" w:rsidRPr="00A30959">
        <w:rPr>
          <w:rFonts w:ascii="Times New Roman" w:hAnsi="Times New Roman"/>
          <w:shd w:val="clear" w:color="auto" w:fill="FEFEFE"/>
        </w:rPr>
        <w:t xml:space="preserve"> </w:t>
      </w:r>
      <w:r w:rsidRPr="00A30959">
        <w:rPr>
          <w:rStyle w:val="newdocreference"/>
          <w:rFonts w:ascii="Times New Roman" w:hAnsi="Times New Roman"/>
          <w:shd w:val="clear" w:color="auto" w:fill="FEFEFE"/>
        </w:rPr>
        <w:t xml:space="preserve">чл. 13, ал. 1 от Закона за трудовата миграция и трудовата мобилност или </w:t>
      </w:r>
      <w:r w:rsidRPr="00A30959">
        <w:rPr>
          <w:rFonts w:ascii="Times New Roman" w:hAnsi="Times New Roman"/>
        </w:rPr>
        <w:t>аналогични задължения, установени с акт на компетентен орган, съгласно законодателството на държавата, в която кандидатът или участникът е установен; </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b/>
          <w:bCs/>
        </w:rPr>
        <w:t xml:space="preserve">2.7. </w:t>
      </w:r>
      <w:r w:rsidRPr="00A30959">
        <w:rPr>
          <w:rFonts w:ascii="Times New Roman" w:hAnsi="Times New Roman"/>
        </w:rPr>
        <w:t>за когото е налице конфликт на интереси по смисъла на §2, т. 21 от ДР на ЗОП, който не може да бъде отстранен.</w:t>
      </w:r>
    </w:p>
    <w:p w:rsidR="005E3A36" w:rsidRPr="00A30959" w:rsidRDefault="005E3A36" w:rsidP="00CD32F3">
      <w:pPr>
        <w:spacing w:after="0" w:line="240" w:lineRule="auto"/>
        <w:ind w:firstLine="284"/>
        <w:jc w:val="both"/>
        <w:rPr>
          <w:rFonts w:ascii="Times New Roman" w:hAnsi="Times New Roman"/>
          <w:b/>
          <w:i/>
          <w:u w:val="single"/>
        </w:rPr>
      </w:pPr>
      <w:r w:rsidRPr="00A30959">
        <w:rPr>
          <w:rFonts w:ascii="Times New Roman" w:hAnsi="Times New Roman"/>
          <w:b/>
          <w:i/>
          <w:u w:val="single"/>
        </w:rPr>
        <w:t xml:space="preserve">Обстоятелства по чл. 55, ал. 1 от ЗОП, наличието на които е основание за отстраняване на участниците. </w:t>
      </w:r>
    </w:p>
    <w:p w:rsidR="005E3A36" w:rsidRPr="00A30959" w:rsidRDefault="005E3A36" w:rsidP="00CD32F3">
      <w:pPr>
        <w:spacing w:after="0" w:line="240" w:lineRule="auto"/>
        <w:ind w:firstLine="284"/>
        <w:jc w:val="both"/>
        <w:rPr>
          <w:rFonts w:ascii="Times New Roman" w:hAnsi="Times New Roman"/>
          <w:b/>
        </w:rPr>
      </w:pPr>
      <w:r w:rsidRPr="00A30959">
        <w:rPr>
          <w:rFonts w:ascii="Times New Roman" w:hAnsi="Times New Roman"/>
          <w:b/>
        </w:rPr>
        <w:t>От участие в обществената поръчка се отстранява участник, за който е налице обстоятелствата по чл. 55, ал. 1, т. 1 от ЗОП, а именно:</w:t>
      </w:r>
    </w:p>
    <w:p w:rsidR="005E3A36" w:rsidRPr="00A30959" w:rsidRDefault="005E3A36" w:rsidP="00CD32F3">
      <w:pPr>
        <w:autoSpaceDE w:val="0"/>
        <w:autoSpaceDN w:val="0"/>
        <w:adjustRightInd w:val="0"/>
        <w:spacing w:after="0" w:line="240" w:lineRule="auto"/>
        <w:ind w:firstLine="284"/>
        <w:jc w:val="both"/>
        <w:rPr>
          <w:rFonts w:ascii="Times New Roman" w:hAnsi="Times New Roman"/>
        </w:rPr>
      </w:pPr>
      <w:r w:rsidRPr="00A30959">
        <w:rPr>
          <w:rFonts w:ascii="Times New Roman" w:hAnsi="Times New Roman"/>
          <w:b/>
          <w:bCs/>
        </w:rPr>
        <w:lastRenderedPageBreak/>
        <w:t xml:space="preserve">2.8. </w:t>
      </w:r>
      <w:r w:rsidRPr="00A30959">
        <w:rPr>
          <w:rFonts w:ascii="Times New Roman" w:hAnsi="Times New Roman"/>
        </w:rPr>
        <w:t xml:space="preserve">който е обявен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а в случай че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 </w:t>
      </w:r>
    </w:p>
    <w:p w:rsidR="005E3A36" w:rsidRPr="00A30959" w:rsidRDefault="005E3A36" w:rsidP="00CD32F3">
      <w:pPr>
        <w:shd w:val="clear" w:color="auto" w:fill="FEFEFE"/>
        <w:spacing w:after="0" w:line="240" w:lineRule="auto"/>
        <w:ind w:firstLine="284"/>
        <w:jc w:val="both"/>
        <w:rPr>
          <w:rFonts w:ascii="Times New Roman" w:hAnsi="Times New Roman"/>
          <w:i/>
        </w:rPr>
      </w:pPr>
      <w:r w:rsidRPr="00A30959">
        <w:rPr>
          <w:rFonts w:ascii="Times New Roman" w:hAnsi="Times New Roman"/>
          <w:b/>
          <w:i/>
        </w:rPr>
        <w:t xml:space="preserve">Основанията чл. 54, ал. 1, т. 1, т. 2 и т. 7 от ЗОП, </w:t>
      </w:r>
      <w:r w:rsidRPr="00A30959">
        <w:rPr>
          <w:rFonts w:ascii="Times New Roman" w:hAnsi="Times New Roman"/>
          <w:i/>
        </w:rPr>
        <w:t>се отнасят за лицата, които представляват участника или кандидата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Когато кандидатът или участникът, или юридическо лице в състава на негов контролен или управителен орган се представлява от физическо лице по пълномощие, основанията по ал. 1, т. 1, 2 и 7 се отнасят и за това физическо лице.</w:t>
      </w:r>
    </w:p>
    <w:p w:rsidR="005E3A36" w:rsidRPr="00A30959" w:rsidRDefault="005E3A36" w:rsidP="00CD32F3">
      <w:pPr>
        <w:shd w:val="clear" w:color="auto" w:fill="FEFEFE"/>
        <w:spacing w:after="0" w:line="240" w:lineRule="auto"/>
        <w:ind w:firstLine="284"/>
        <w:jc w:val="both"/>
        <w:rPr>
          <w:rFonts w:ascii="Times New Roman" w:hAnsi="Times New Roman"/>
          <w:i/>
          <w:noProof/>
        </w:rPr>
      </w:pPr>
      <w:r w:rsidRPr="00A30959">
        <w:rPr>
          <w:rFonts w:ascii="Times New Roman" w:hAnsi="Times New Roman"/>
          <w:b/>
          <w:i/>
          <w:noProof/>
          <w:u w:val="single"/>
        </w:rPr>
        <w:t>Важно:</w:t>
      </w:r>
      <w:r w:rsidRPr="00A30959">
        <w:rPr>
          <w:rFonts w:ascii="Times New Roman" w:hAnsi="Times New Roman"/>
          <w:i/>
          <w:noProof/>
        </w:rPr>
        <w:t xml:space="preserve"> Когато изискванията по т. </w:t>
      </w:r>
      <w:r w:rsidRPr="00A30959">
        <w:rPr>
          <w:rFonts w:ascii="Times New Roman" w:hAnsi="Times New Roman"/>
          <w:i/>
        </w:rPr>
        <w:t xml:space="preserve">2.1, т. 2.2, т. 2.7 </w:t>
      </w:r>
      <w:r w:rsidRPr="00A30959">
        <w:rPr>
          <w:rFonts w:ascii="Times New Roman" w:hAnsi="Times New Roman"/>
          <w:i/>
          <w:noProof/>
        </w:rPr>
        <w:t xml:space="preserve">относно личното състояние на участниците в процедурата се отнасят за повече от едно лице, всички лица подписват един и същ еЕЕДОП.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т. </w:t>
      </w:r>
      <w:r w:rsidRPr="00A30959">
        <w:rPr>
          <w:rFonts w:ascii="Times New Roman" w:hAnsi="Times New Roman"/>
          <w:i/>
        </w:rPr>
        <w:t xml:space="preserve">2.1, т. 2.2, т. 2.7 </w:t>
      </w:r>
      <w:r w:rsidRPr="00A30959">
        <w:rPr>
          <w:rFonts w:ascii="Times New Roman" w:hAnsi="Times New Roman"/>
          <w:i/>
          <w:noProof/>
        </w:rPr>
        <w:t xml:space="preserve">се попълва в отделен еЕЕДОП за всяко лице или за някои от лицата. В тези случаи обстоятелствата, свързани с критериите за подбор, се съдържат само в еЕЕДОП, подписан от лице, което може самостоятелно да представлява съответния стопански субект. . </w:t>
      </w:r>
    </w:p>
    <w:p w:rsidR="005E3A36" w:rsidRPr="00A30959" w:rsidRDefault="005E3A36" w:rsidP="00CD32F3">
      <w:pPr>
        <w:shd w:val="clear" w:color="auto" w:fill="FEFEFE"/>
        <w:spacing w:after="0" w:line="240" w:lineRule="auto"/>
        <w:ind w:firstLine="284"/>
        <w:jc w:val="both"/>
        <w:rPr>
          <w:rFonts w:ascii="Times New Roman" w:hAnsi="Times New Roman"/>
          <w:i/>
          <w:noProof/>
        </w:rPr>
      </w:pPr>
      <w:r w:rsidRPr="00A30959">
        <w:rPr>
          <w:rFonts w:ascii="Times New Roman" w:hAnsi="Times New Roman"/>
          <w:b/>
          <w:bCs/>
        </w:rPr>
        <w:t>Специфични национални основания за изключване:</w:t>
      </w:r>
    </w:p>
    <w:p w:rsidR="005E3A36" w:rsidRPr="00A30959" w:rsidRDefault="005E3A36" w:rsidP="00CD32F3">
      <w:pPr>
        <w:spacing w:after="0" w:line="240" w:lineRule="auto"/>
        <w:ind w:firstLine="284"/>
        <w:jc w:val="both"/>
        <w:rPr>
          <w:rFonts w:ascii="Times New Roman" w:hAnsi="Times New Roman"/>
          <w:noProof/>
        </w:rPr>
      </w:pPr>
      <w:r w:rsidRPr="00A30959">
        <w:rPr>
          <w:rFonts w:ascii="Times New Roman" w:hAnsi="Times New Roman"/>
          <w:b/>
          <w:noProof/>
        </w:rPr>
        <w:t>2.9</w:t>
      </w:r>
      <w:r w:rsidRPr="00A30959">
        <w:rPr>
          <w:rFonts w:ascii="Times New Roman" w:hAnsi="Times New Roman"/>
          <w:noProof/>
        </w:rPr>
        <w:t>. не може да участва в процедурата пряко или косвено физическо или юридическо лице, за което е налице забраната по чл. 3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A30959">
        <w:rPr>
          <w:rFonts w:ascii="Times New Roman" w:hAnsi="Times New Roman"/>
        </w:rPr>
        <w:t xml:space="preserve"> </w:t>
      </w:r>
      <w:r w:rsidRPr="00A30959">
        <w:rPr>
          <w:rFonts w:ascii="Times New Roman" w:hAnsi="Times New Roman"/>
          <w:i/>
        </w:rPr>
        <w:t>(ЗИФОДРЮПДРКТЛТДС)</w:t>
      </w:r>
      <w:r w:rsidRPr="00A30959">
        <w:rPr>
          <w:rFonts w:ascii="Times New Roman" w:hAnsi="Times New Roman"/>
          <w:noProof/>
        </w:rPr>
        <w:t>, освен ако не е налице изключение по чл. 4 от</w:t>
      </w:r>
      <w:r w:rsidRPr="00A30959">
        <w:rPr>
          <w:rFonts w:ascii="Times New Roman" w:hAnsi="Times New Roman"/>
        </w:rPr>
        <w:t xml:space="preserve"> ЗИФОДРЮПДРКТЛТДС.</w:t>
      </w:r>
      <w:r w:rsidRPr="00A30959">
        <w:rPr>
          <w:rFonts w:ascii="Times New Roman" w:hAnsi="Times New Roman"/>
          <w:noProof/>
        </w:rPr>
        <w:t xml:space="preserve"> </w:t>
      </w:r>
      <w:r w:rsidRPr="00A30959">
        <w:rPr>
          <w:rFonts w:ascii="Times New Roman" w:hAnsi="Times New Roman"/>
          <w:i/>
        </w:rPr>
        <w:t xml:space="preserve">Участниците декларират в </w:t>
      </w:r>
      <w:r w:rsidRPr="00A30959">
        <w:rPr>
          <w:rFonts w:ascii="Times New Roman" w:eastAsia="PMingLiU" w:hAnsi="Times New Roman"/>
          <w:b/>
          <w:i/>
        </w:rPr>
        <w:t>Част III: Основания за изключване, буква Г от еЕЕДОП</w:t>
      </w:r>
      <w:r w:rsidRPr="00A30959">
        <w:rPr>
          <w:rFonts w:ascii="Times New Roman" w:hAnsi="Times New Roman"/>
          <w:i/>
        </w:rPr>
        <w:t>, дали дружеството – участник е регистрирано в юрисдикция с преференциален данъчен режим</w:t>
      </w:r>
      <w:r w:rsidRPr="00A30959">
        <w:rPr>
          <w:rFonts w:ascii="Times New Roman" w:eastAsia="SimSun" w:hAnsi="Times New Roman"/>
          <w:bCs/>
          <w:i/>
          <w:iCs/>
          <w:kern w:val="2"/>
          <w:lang w:eastAsia="zh-CN"/>
        </w:rPr>
        <w:t xml:space="preserve">. В случай че, </w:t>
      </w:r>
      <w:r w:rsidRPr="00A30959">
        <w:rPr>
          <w:rFonts w:ascii="Times New Roman" w:hAnsi="Times New Roman"/>
          <w:i/>
        </w:rPr>
        <w:t>дружеството – участник е регистрирано в юрисдикция с преференциален данъчен режим,</w:t>
      </w:r>
      <w:r w:rsidRPr="00A30959">
        <w:rPr>
          <w:rFonts w:ascii="Times New Roman" w:eastAsia="SimSun" w:hAnsi="Times New Roman"/>
          <w:bCs/>
          <w:i/>
          <w:iCs/>
          <w:kern w:val="2"/>
          <w:lang w:eastAsia="zh-CN"/>
        </w:rPr>
        <w:t xml:space="preserve"> но са приложими изключенията по чл. 4 от </w:t>
      </w:r>
      <w:r w:rsidRPr="00A30959">
        <w:rPr>
          <w:rFonts w:ascii="Times New Roman" w:eastAsia="SimSun" w:hAnsi="Times New Roman"/>
          <w:i/>
          <w:kern w:val="2"/>
          <w:lang w:eastAsia="zh-CN"/>
        </w:rPr>
        <w:t>ЗИФОДРЮПДРКЛТДС, се посочва конкретното изключение.</w:t>
      </w:r>
      <w:r w:rsidRPr="00A30959">
        <w:rPr>
          <w:rFonts w:ascii="Times New Roman" w:hAnsi="Times New Roman"/>
          <w:i/>
        </w:rPr>
        <w:t xml:space="preserve"> </w:t>
      </w:r>
    </w:p>
    <w:p w:rsidR="005E3A36" w:rsidRPr="00A30959" w:rsidRDefault="005E3A36" w:rsidP="00CD32F3">
      <w:pPr>
        <w:pStyle w:val="afff"/>
        <w:ind w:left="0" w:firstLine="284"/>
        <w:contextualSpacing w:val="0"/>
        <w:jc w:val="both"/>
        <w:textAlignment w:val="center"/>
        <w:rPr>
          <w:rFonts w:eastAsia="PMingLiU"/>
          <w:sz w:val="22"/>
          <w:szCs w:val="22"/>
        </w:rPr>
      </w:pPr>
      <w:r w:rsidRPr="00A30959">
        <w:rPr>
          <w:rFonts w:eastAsia="PMingLiU"/>
          <w:b/>
          <w:sz w:val="22"/>
          <w:szCs w:val="22"/>
        </w:rPr>
        <w:t xml:space="preserve">2.10. </w:t>
      </w:r>
      <w:r w:rsidRPr="00A30959">
        <w:rPr>
          <w:noProof/>
          <w:sz w:val="22"/>
          <w:szCs w:val="22"/>
        </w:rPr>
        <w:t xml:space="preserve">Не може да участва </w:t>
      </w:r>
      <w:r w:rsidRPr="00A30959">
        <w:rPr>
          <w:rFonts w:eastAsia="PMingLiU"/>
          <w:sz w:val="22"/>
          <w:szCs w:val="22"/>
        </w:rPr>
        <w:t xml:space="preserve">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ОП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 </w:t>
      </w:r>
      <w:r w:rsidRPr="00A30959">
        <w:rPr>
          <w:rFonts w:eastAsia="PMingLiU"/>
          <w:i/>
        </w:rPr>
        <w:t xml:space="preserve">Участникът декларира липсата на посоченото основание за отстраняване от участие в процедурата в Част III: Основания за изключване, буква Г от ЕЕДОП. </w:t>
      </w:r>
    </w:p>
    <w:p w:rsidR="005E3A36" w:rsidRPr="00A30959" w:rsidRDefault="005E3A36" w:rsidP="00CD32F3">
      <w:pPr>
        <w:spacing w:after="0" w:line="240" w:lineRule="auto"/>
        <w:ind w:firstLine="284"/>
        <w:contextualSpacing/>
        <w:jc w:val="both"/>
        <w:rPr>
          <w:rFonts w:ascii="Times New Roman" w:hAnsi="Times New Roman"/>
        </w:rPr>
      </w:pPr>
      <w:r w:rsidRPr="00A30959">
        <w:rPr>
          <w:rFonts w:ascii="Times New Roman" w:eastAsia="PMingLiU" w:hAnsi="Times New Roman"/>
          <w:b/>
          <w:noProof/>
        </w:rPr>
        <w:t xml:space="preserve">2.11. </w:t>
      </w:r>
      <w:r w:rsidRPr="00A30959">
        <w:rPr>
          <w:rFonts w:ascii="Times New Roman" w:hAnsi="Times New Roman"/>
        </w:rPr>
        <w:t xml:space="preserve">участниците в настоящата процедура следва да не са свързани лица по смисъла на </w:t>
      </w:r>
      <w:r w:rsidRPr="00A30959">
        <w:rPr>
          <w:rFonts w:ascii="Times New Roman" w:hAnsi="Times New Roman"/>
          <w:bCs/>
        </w:rPr>
        <w:t>§2, т. 45 от ДР на ЗОП,</w:t>
      </w:r>
      <w:r w:rsidRPr="00A30959">
        <w:rPr>
          <w:rFonts w:ascii="Times New Roman" w:eastAsia="Arial Unicode MS" w:hAnsi="Times New Roman"/>
        </w:rPr>
        <w:t xml:space="preserve"> </w:t>
      </w:r>
      <w:r w:rsidRPr="00A30959">
        <w:rPr>
          <w:rFonts w:ascii="Times New Roman" w:hAnsi="Times New Roman"/>
          <w:bCs/>
        </w:rPr>
        <w:t xml:space="preserve">във връзка с §1, т. 13 и 14 от ДР на Закона за публичното предлагане на ценни книжа </w:t>
      </w:r>
      <w:r w:rsidRPr="00A30959">
        <w:rPr>
          <w:rFonts w:ascii="Times New Roman" w:hAnsi="Times New Roman"/>
        </w:rPr>
        <w:t xml:space="preserve"> с други участници в процедурата – чл.107, т.4 от ЗОП. </w:t>
      </w:r>
      <w:r w:rsidRPr="00A30959">
        <w:rPr>
          <w:rFonts w:ascii="Times New Roman" w:eastAsia="PMingLiU" w:hAnsi="Times New Roman"/>
          <w:i/>
        </w:rPr>
        <w:t xml:space="preserve">Участникът декларира липсата на свързаност с други участници в процедурата в Част III: Основания за изключване, буква Г от ЕЕДОП. </w:t>
      </w:r>
    </w:p>
    <w:p w:rsidR="005E3A36" w:rsidRPr="00A30959" w:rsidRDefault="005E3A36" w:rsidP="00CD32F3">
      <w:pPr>
        <w:spacing w:after="0" w:line="240" w:lineRule="auto"/>
        <w:ind w:firstLine="284"/>
        <w:jc w:val="both"/>
        <w:rPr>
          <w:rFonts w:ascii="Times New Roman" w:eastAsia="Arial Unicode MS" w:hAnsi="Times New Roman"/>
        </w:rPr>
      </w:pPr>
      <w:r w:rsidRPr="00A30959">
        <w:rPr>
          <w:rFonts w:ascii="Times New Roman" w:eastAsia="Arial Unicode MS" w:hAnsi="Times New Roman"/>
          <w:b/>
        </w:rPr>
        <w:t xml:space="preserve">ВАЖНО!!! </w:t>
      </w:r>
      <w:r w:rsidRPr="00A30959">
        <w:rPr>
          <w:rFonts w:ascii="Times New Roman" w:eastAsia="Arial Unicode MS" w:hAnsi="Times New Roman"/>
        </w:rPr>
        <w:t>Съгласно чл. 46, ал. 1 от ППЗОП</w:t>
      </w:r>
      <w:r w:rsidR="0094259D" w:rsidRPr="00A30959">
        <w:rPr>
          <w:rFonts w:ascii="Times New Roman" w:eastAsia="Arial Unicode MS" w:hAnsi="Times New Roman"/>
        </w:rPr>
        <w:t>,</w:t>
      </w:r>
      <w:r w:rsidRPr="00A30959">
        <w:rPr>
          <w:rFonts w:ascii="Times New Roman" w:eastAsia="Arial Unicode MS" w:hAnsi="Times New Roman"/>
        </w:rPr>
        <w:t xml:space="preserve"> участниците са длъжни да уведомят писмено възложителя в 3-дневен срок от настъпване на обстоятелствата по чл. 54, ал. 1, чл. 101, ал. 11 от ЗОП и по чл. 55, ал. 1, т. 1 от ЗОП. </w:t>
      </w:r>
      <w:r w:rsidRPr="00A30959">
        <w:rPr>
          <w:rFonts w:ascii="Times New Roman" w:hAnsi="Times New Roman"/>
          <w:b/>
          <w:i/>
        </w:rPr>
        <w:t>При участие на подизпълнители или използване капацитета на трети лица, за същите следва да не са налице горните основания за отстраняване от процедурата.</w:t>
      </w:r>
      <w:r w:rsidRPr="00A30959">
        <w:rPr>
          <w:rFonts w:ascii="Times New Roman" w:eastAsia="Arial Unicode MS" w:hAnsi="Times New Roman"/>
        </w:rPr>
        <w:t xml:space="preserve"> </w:t>
      </w:r>
      <w:r w:rsidRPr="00A30959">
        <w:rPr>
          <w:rFonts w:ascii="Times New Roman" w:hAnsi="Times New Roman"/>
          <w:i/>
          <w:noProof/>
        </w:rPr>
        <w:t>Основанията за отстраняване на участник, от настоящия раздел се прилагат и когато участникът в процедурата е обединение от физически и/или юридически лица и за член на обединението е налице някое от основанията за отстраняване.</w:t>
      </w:r>
    </w:p>
    <w:p w:rsidR="005E3A36" w:rsidRPr="00A30959" w:rsidRDefault="005E3A36" w:rsidP="00CD32F3">
      <w:pPr>
        <w:autoSpaceDE w:val="0"/>
        <w:autoSpaceDN w:val="0"/>
        <w:adjustRightInd w:val="0"/>
        <w:spacing w:after="0" w:line="240" w:lineRule="auto"/>
        <w:ind w:firstLine="284"/>
        <w:jc w:val="both"/>
        <w:rPr>
          <w:rFonts w:ascii="Times New Roman" w:hAnsi="Times New Roman"/>
          <w:i/>
          <w:noProof/>
        </w:rPr>
      </w:pPr>
      <w:r w:rsidRPr="00A30959">
        <w:rPr>
          <w:rFonts w:ascii="Times New Roman" w:hAnsi="Times New Roman"/>
          <w:i/>
        </w:rPr>
        <w:t xml:space="preserve">Съгласно чл. 56, ал. 1 ЗОП, </w:t>
      </w:r>
      <w:r w:rsidRPr="00A30959">
        <w:rPr>
          <w:rFonts w:ascii="Times New Roman" w:hAnsi="Times New Roman"/>
          <w:i/>
          <w:noProof/>
        </w:rPr>
        <w:t>участник, за когото е налице някое от основанията за отстраняване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Възложителят преценява предприетите от участника мерки, като отчита тежестта и конкретните обстоятелства, свързани с престъплението или нарушението.</w:t>
      </w:r>
    </w:p>
    <w:p w:rsidR="005E3A36" w:rsidRPr="00A30959" w:rsidRDefault="005E3A36" w:rsidP="00CD32F3">
      <w:pPr>
        <w:autoSpaceDE w:val="0"/>
        <w:autoSpaceDN w:val="0"/>
        <w:adjustRightInd w:val="0"/>
        <w:spacing w:after="0" w:line="240" w:lineRule="auto"/>
        <w:ind w:firstLine="284"/>
        <w:jc w:val="both"/>
        <w:rPr>
          <w:rFonts w:ascii="Times New Roman" w:hAnsi="Times New Roman"/>
          <w:i/>
          <w:noProof/>
        </w:rPr>
      </w:pPr>
      <w:r w:rsidRPr="00A30959">
        <w:rPr>
          <w:rFonts w:ascii="Times New Roman" w:hAnsi="Times New Roman"/>
          <w:b/>
          <w:i/>
          <w:noProof/>
          <w:u w:val="single"/>
        </w:rPr>
        <w:t>Възложителят отстранява от процедурата</w:t>
      </w:r>
      <w:r w:rsidRPr="00A30959">
        <w:rPr>
          <w:rFonts w:ascii="Times New Roman" w:hAnsi="Times New Roman"/>
          <w:i/>
          <w:noProof/>
        </w:rPr>
        <w:t xml:space="preserve"> участник, за когото е налице някое от обстоятелствата по т.2.1 до т. 2.11, възникнали преди или по време на процедурата</w:t>
      </w:r>
    </w:p>
    <w:p w:rsidR="005E3A36" w:rsidRPr="00A30959" w:rsidRDefault="005E3A36" w:rsidP="00CD32F3">
      <w:pPr>
        <w:spacing w:after="0" w:line="240" w:lineRule="auto"/>
        <w:ind w:firstLine="284"/>
        <w:jc w:val="both"/>
        <w:rPr>
          <w:rFonts w:ascii="Times New Roman" w:hAnsi="Times New Roman"/>
          <w:b/>
          <w:bCs/>
        </w:rPr>
      </w:pPr>
      <w:r w:rsidRPr="00A30959">
        <w:rPr>
          <w:rFonts w:ascii="Times New Roman" w:hAnsi="Times New Roman"/>
          <w:b/>
          <w:bCs/>
        </w:rPr>
        <w:t xml:space="preserve">3. Технически и професионални способности, условия за изпълнение на поръчката: </w:t>
      </w:r>
    </w:p>
    <w:p w:rsidR="005E3A36" w:rsidRPr="00A30959" w:rsidRDefault="005E3A36" w:rsidP="00CD32F3">
      <w:pPr>
        <w:tabs>
          <w:tab w:val="left" w:pos="-142"/>
        </w:tabs>
        <w:autoSpaceDE w:val="0"/>
        <w:autoSpaceDN w:val="0"/>
        <w:adjustRightInd w:val="0"/>
        <w:spacing w:after="0" w:line="240" w:lineRule="auto"/>
        <w:ind w:firstLine="284"/>
        <w:jc w:val="both"/>
        <w:rPr>
          <w:rFonts w:ascii="Times New Roman" w:hAnsi="Times New Roman"/>
          <w:b/>
          <w:bCs/>
        </w:rPr>
      </w:pPr>
      <w:r w:rsidRPr="00A30959">
        <w:rPr>
          <w:rFonts w:ascii="Times New Roman" w:hAnsi="Times New Roman"/>
          <w:b/>
        </w:rPr>
        <w:t xml:space="preserve">3.1. Изисквания за </w:t>
      </w:r>
      <w:r w:rsidRPr="00A30959">
        <w:rPr>
          <w:rFonts w:ascii="Times New Roman" w:hAnsi="Times New Roman"/>
          <w:b/>
          <w:bCs/>
        </w:rPr>
        <w:t xml:space="preserve">правоспособност за упражняване на професионална дейност: </w:t>
      </w:r>
    </w:p>
    <w:p w:rsidR="005E3A36" w:rsidRPr="00A30959" w:rsidRDefault="005E3A36" w:rsidP="00CD32F3">
      <w:pPr>
        <w:tabs>
          <w:tab w:val="left" w:pos="-142"/>
        </w:tabs>
        <w:autoSpaceDE w:val="0"/>
        <w:autoSpaceDN w:val="0"/>
        <w:adjustRightInd w:val="0"/>
        <w:spacing w:after="0" w:line="240" w:lineRule="auto"/>
        <w:ind w:firstLine="284"/>
        <w:jc w:val="both"/>
        <w:rPr>
          <w:rFonts w:ascii="Times New Roman" w:hAnsi="Times New Roman"/>
          <w:bCs/>
        </w:rPr>
      </w:pPr>
      <w:r w:rsidRPr="00A30959">
        <w:rPr>
          <w:rFonts w:ascii="Times New Roman" w:hAnsi="Times New Roman"/>
          <w:bCs/>
        </w:rPr>
        <w:lastRenderedPageBreak/>
        <w:t>Участниците следва да бъдат вписани в Търговският регистър на Агенция по вписванията, а за чуждестранни лица – в аналогични регистри, съгласно законодателството на държавата членка, в която са установени.</w:t>
      </w:r>
    </w:p>
    <w:p w:rsidR="005E3A36" w:rsidRPr="00A30959" w:rsidRDefault="005E3A36" w:rsidP="00CD32F3">
      <w:pPr>
        <w:suppressAutoHyphens/>
        <w:overflowPunct w:val="0"/>
        <w:autoSpaceDE w:val="0"/>
        <w:autoSpaceDN w:val="0"/>
        <w:adjustRightInd w:val="0"/>
        <w:spacing w:after="0" w:line="240" w:lineRule="auto"/>
        <w:ind w:firstLine="284"/>
        <w:jc w:val="both"/>
        <w:textAlignment w:val="baseline"/>
        <w:rPr>
          <w:rFonts w:ascii="Times New Roman" w:hAnsi="Times New Roman"/>
          <w:i/>
        </w:rPr>
      </w:pPr>
      <w:r w:rsidRPr="00A30959">
        <w:rPr>
          <w:rFonts w:ascii="Times New Roman" w:hAnsi="Times New Roman"/>
          <w:i/>
        </w:rPr>
        <w:t>При участие на обединение, което не е юридическо лице, изискването за регистрация се доказва от всеки участник в обединението, който ще извършва дейностите по предмета на поръчката съобразно разпределението на участието на лицата при изпълнение на дейностите, предвидено в договора за създаване на обединение.</w:t>
      </w:r>
    </w:p>
    <w:p w:rsidR="005E3A36" w:rsidRPr="00A30959" w:rsidRDefault="005E3A36" w:rsidP="00CD32F3">
      <w:pPr>
        <w:tabs>
          <w:tab w:val="left" w:pos="780"/>
        </w:tabs>
        <w:spacing w:after="0" w:line="240" w:lineRule="auto"/>
        <w:ind w:firstLine="284"/>
        <w:jc w:val="both"/>
        <w:rPr>
          <w:rFonts w:ascii="Times New Roman" w:hAnsi="Times New Roman"/>
          <w:b/>
        </w:rPr>
      </w:pPr>
      <w:r w:rsidRPr="00A30959">
        <w:rPr>
          <w:rFonts w:ascii="Times New Roman" w:hAnsi="Times New Roman"/>
          <w:b/>
        </w:rPr>
        <w:t>3.2. Изисквания за икономическо и финансово състояние:</w:t>
      </w:r>
    </w:p>
    <w:p w:rsidR="005E3A36" w:rsidRPr="00A30959" w:rsidRDefault="005E3A36" w:rsidP="00CD32F3">
      <w:pPr>
        <w:tabs>
          <w:tab w:val="left" w:pos="-142"/>
        </w:tabs>
        <w:autoSpaceDE w:val="0"/>
        <w:autoSpaceDN w:val="0"/>
        <w:adjustRightInd w:val="0"/>
        <w:spacing w:after="0" w:line="240" w:lineRule="auto"/>
        <w:ind w:firstLine="284"/>
        <w:jc w:val="both"/>
        <w:rPr>
          <w:rFonts w:ascii="Times New Roman" w:hAnsi="Times New Roman"/>
        </w:rPr>
      </w:pPr>
      <w:r w:rsidRPr="00A30959">
        <w:rPr>
          <w:rFonts w:ascii="Times New Roman" w:hAnsi="Times New Roman"/>
        </w:rPr>
        <w:t>Възложителят не поставя изискване.</w:t>
      </w:r>
    </w:p>
    <w:p w:rsidR="005E3A36" w:rsidRPr="00A30959" w:rsidRDefault="005E3A36" w:rsidP="00CD32F3">
      <w:pPr>
        <w:spacing w:after="0" w:line="240" w:lineRule="auto"/>
        <w:ind w:firstLine="284"/>
        <w:jc w:val="both"/>
        <w:rPr>
          <w:rFonts w:ascii="Times New Roman" w:hAnsi="Times New Roman"/>
          <w:b/>
        </w:rPr>
      </w:pPr>
      <w:r w:rsidRPr="00A30959">
        <w:rPr>
          <w:rFonts w:ascii="Times New Roman" w:hAnsi="Times New Roman"/>
          <w:b/>
          <w:bCs/>
        </w:rPr>
        <w:t>3.3. Изисквания за технически и професионални способности:</w:t>
      </w:r>
    </w:p>
    <w:p w:rsidR="005E3A36" w:rsidRPr="00A30959" w:rsidRDefault="005E3A36" w:rsidP="00CD32F3">
      <w:pPr>
        <w:spacing w:after="0" w:line="240" w:lineRule="auto"/>
        <w:ind w:firstLine="284"/>
        <w:jc w:val="both"/>
        <w:rPr>
          <w:rFonts w:ascii="Times New Roman" w:hAnsi="Times New Roman"/>
          <w:lang w:val="en-US"/>
        </w:rPr>
      </w:pPr>
      <w:r w:rsidRPr="00A30959">
        <w:rPr>
          <w:rFonts w:ascii="Times New Roman" w:hAnsi="Times New Roman"/>
          <w:b/>
        </w:rPr>
        <w:t>3.3.1.</w:t>
      </w:r>
      <w:r w:rsidRPr="00A30959">
        <w:rPr>
          <w:rFonts w:ascii="Times New Roman" w:hAnsi="Times New Roman"/>
        </w:rPr>
        <w:t xml:space="preserve"> Участникът следва да разполага с технически лица за изпълнение предмета на поръчката (минимум двама), които имат професионален опит за изпълнението на предмета на поръчката. Обстоятелствата удостоверяващи изискването се описват в еЕЕДОП</w:t>
      </w:r>
      <w:r w:rsidR="005F3F50" w:rsidRPr="00A30959">
        <w:rPr>
          <w:rFonts w:ascii="Times New Roman" w:hAnsi="Times New Roman"/>
          <w:lang w:val="en-US"/>
        </w:rPr>
        <w:t>.</w:t>
      </w:r>
    </w:p>
    <w:p w:rsidR="005E3A36" w:rsidRPr="00A30959" w:rsidRDefault="005E3A36" w:rsidP="00CD32F3">
      <w:pPr>
        <w:spacing w:after="0" w:line="240" w:lineRule="auto"/>
        <w:ind w:firstLine="284"/>
        <w:jc w:val="both"/>
        <w:rPr>
          <w:rFonts w:ascii="Times New Roman" w:hAnsi="Times New Roman"/>
          <w:bCs/>
          <w:lang w:val="en-US"/>
        </w:rPr>
      </w:pPr>
      <w:r w:rsidRPr="00A30959">
        <w:rPr>
          <w:rFonts w:ascii="Times New Roman" w:hAnsi="Times New Roman"/>
          <w:b/>
        </w:rPr>
        <w:t>3.3.2.</w:t>
      </w:r>
      <w:r w:rsidRPr="00A30959">
        <w:rPr>
          <w:rFonts w:ascii="Times New Roman" w:hAnsi="Times New Roman"/>
        </w:rPr>
        <w:t xml:space="preserve"> Участникът трябва да разполага със</w:t>
      </w:r>
      <w:r w:rsidRPr="00A30959">
        <w:rPr>
          <w:rFonts w:ascii="Times New Roman" w:hAnsi="Times New Roman"/>
          <w:b/>
        </w:rPr>
        <w:t xml:space="preserve"> </w:t>
      </w:r>
      <w:r w:rsidRPr="00A30959">
        <w:rPr>
          <w:rFonts w:ascii="Times New Roman" w:hAnsi="Times New Roman"/>
        </w:rPr>
        <w:t xml:space="preserve">сервиз </w:t>
      </w:r>
      <w:r w:rsidRPr="00A30959">
        <w:rPr>
          <w:rFonts w:ascii="Times New Roman" w:hAnsi="Times New Roman"/>
          <w:shd w:val="clear" w:color="auto" w:fill="FFFFFF"/>
        </w:rPr>
        <w:t xml:space="preserve">на територията на </w:t>
      </w:r>
      <w:r w:rsidRPr="00A30959">
        <w:rPr>
          <w:rFonts w:ascii="Times New Roman" w:hAnsi="Times New Roman"/>
          <w:bCs/>
          <w:shd w:val="clear" w:color="auto" w:fill="FFFFFF"/>
        </w:rPr>
        <w:t>гр. Бургас</w:t>
      </w:r>
      <w:r w:rsidR="001460FD" w:rsidRPr="00A30959">
        <w:rPr>
          <w:rFonts w:ascii="Times New Roman" w:hAnsi="Times New Roman"/>
          <w:bCs/>
          <w:shd w:val="clear" w:color="auto" w:fill="FFFFFF"/>
        </w:rPr>
        <w:t xml:space="preserve"> или гр. Малко Търново</w:t>
      </w:r>
      <w:r w:rsidRPr="00A30959">
        <w:rPr>
          <w:rFonts w:ascii="Times New Roman" w:hAnsi="Times New Roman"/>
          <w:bCs/>
          <w:shd w:val="clear" w:color="auto" w:fill="FFFFFF"/>
        </w:rPr>
        <w:t xml:space="preserve">, </w:t>
      </w:r>
      <w:r w:rsidRPr="00A30959">
        <w:rPr>
          <w:rFonts w:ascii="Times New Roman" w:hAnsi="Times New Roman"/>
          <w:shd w:val="clear" w:color="auto" w:fill="FFFFFF"/>
        </w:rPr>
        <w:t>в който ще бъде извършвано техническо обслужване и ремонта на автомобилите.</w:t>
      </w:r>
      <w:r w:rsidRPr="00A30959">
        <w:rPr>
          <w:rFonts w:ascii="Times New Roman" w:hAnsi="Times New Roman"/>
        </w:rPr>
        <w:t xml:space="preserve"> Обстоятелствата удостоверяващи изискването се описват в еЕЕДОП</w:t>
      </w:r>
      <w:r w:rsidR="005F3F50" w:rsidRPr="00A30959">
        <w:rPr>
          <w:rFonts w:ascii="Times New Roman" w:hAnsi="Times New Roman"/>
          <w:lang w:val="en-US"/>
        </w:rPr>
        <w:t>.</w:t>
      </w:r>
    </w:p>
    <w:p w:rsidR="005E3A36" w:rsidRPr="00A30959" w:rsidRDefault="005E3A36" w:rsidP="00CD32F3">
      <w:pPr>
        <w:autoSpaceDE w:val="0"/>
        <w:autoSpaceDN w:val="0"/>
        <w:adjustRightInd w:val="0"/>
        <w:spacing w:after="0" w:line="240" w:lineRule="auto"/>
        <w:ind w:firstLine="284"/>
        <w:jc w:val="both"/>
        <w:rPr>
          <w:rFonts w:ascii="Times New Roman" w:hAnsi="Times New Roman"/>
          <w:b/>
          <w:i/>
          <w:u w:val="single"/>
        </w:rPr>
      </w:pPr>
      <w:r w:rsidRPr="00A30959">
        <w:rPr>
          <w:rFonts w:ascii="Times New Roman" w:hAnsi="Times New Roman"/>
          <w:b/>
          <w:i/>
          <w:u w:val="single"/>
        </w:rPr>
        <w:t xml:space="preserve">Забележка: </w:t>
      </w:r>
    </w:p>
    <w:p w:rsidR="005E3A36" w:rsidRPr="00A30959" w:rsidRDefault="005E3A36" w:rsidP="00CD32F3">
      <w:pPr>
        <w:spacing w:after="0" w:line="240" w:lineRule="auto"/>
        <w:ind w:firstLine="284"/>
        <w:jc w:val="both"/>
        <w:rPr>
          <w:rFonts w:ascii="Times New Roman" w:hAnsi="Times New Roman"/>
          <w:i/>
        </w:rPr>
      </w:pPr>
      <w:r w:rsidRPr="00A30959">
        <w:rPr>
          <w:rFonts w:ascii="Times New Roman" w:hAnsi="Times New Roman"/>
          <w:i/>
        </w:rPr>
        <w:t>При участие на подизпълнители, същите следва да отговарят на горепосочените изисквания за технически и професионални способности по т. 3.</w:t>
      </w:r>
      <w:r w:rsidRPr="00A30959">
        <w:rPr>
          <w:rFonts w:ascii="Times New Roman" w:hAnsi="Times New Roman"/>
          <w:b/>
          <w:bCs/>
        </w:rPr>
        <w:t xml:space="preserve"> </w:t>
      </w:r>
      <w:r w:rsidRPr="00A30959">
        <w:rPr>
          <w:rFonts w:ascii="Times New Roman" w:hAnsi="Times New Roman"/>
          <w:bCs/>
        </w:rPr>
        <w:t>„</w:t>
      </w:r>
      <w:r w:rsidRPr="00A30959">
        <w:rPr>
          <w:rFonts w:ascii="Times New Roman" w:hAnsi="Times New Roman"/>
          <w:bCs/>
          <w:i/>
        </w:rPr>
        <w:t>Технически и професионални способности, условия за изпълнение на поръчката“,</w:t>
      </w:r>
      <w:r w:rsidRPr="00A30959">
        <w:rPr>
          <w:rFonts w:ascii="Times New Roman" w:hAnsi="Times New Roman"/>
          <w:i/>
        </w:rPr>
        <w:t xml:space="preserve"> съобразно вида и дела от поръчката, който ще изпълняват.</w:t>
      </w:r>
    </w:p>
    <w:p w:rsidR="005E3A36" w:rsidRPr="00A30959" w:rsidRDefault="005E3A36" w:rsidP="00CD32F3">
      <w:pPr>
        <w:spacing w:after="0" w:line="240" w:lineRule="auto"/>
        <w:ind w:firstLine="284"/>
        <w:jc w:val="both"/>
        <w:rPr>
          <w:rFonts w:ascii="Times New Roman" w:hAnsi="Times New Roman"/>
          <w:i/>
        </w:rPr>
      </w:pPr>
      <w:r w:rsidRPr="00A30959">
        <w:rPr>
          <w:rFonts w:ascii="Times New Roman" w:hAnsi="Times New Roman"/>
          <w:i/>
        </w:rPr>
        <w:t>Съгласно чл. 65 от ЗОП</w:t>
      </w:r>
      <w:r w:rsidR="0094259D" w:rsidRPr="00A30959">
        <w:rPr>
          <w:rFonts w:ascii="Times New Roman" w:hAnsi="Times New Roman"/>
          <w:i/>
        </w:rPr>
        <w:t>,</w:t>
      </w:r>
      <w:r w:rsidRPr="00A30959">
        <w:rPr>
          <w:rFonts w:ascii="Times New Roman" w:hAnsi="Times New Roman"/>
          <w:i/>
        </w:rPr>
        <w:t xml:space="preserve"> 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По отношение на критериите, свързани с професионална компетентност, участниците могат да се позоват на капацитета на трети лица</w:t>
      </w:r>
      <w:r w:rsidR="0094259D" w:rsidRPr="00A30959">
        <w:rPr>
          <w:rFonts w:ascii="Times New Roman" w:hAnsi="Times New Roman"/>
          <w:i/>
        </w:rPr>
        <w:t>,</w:t>
      </w:r>
      <w:r w:rsidRPr="00A30959">
        <w:rPr>
          <w:rFonts w:ascii="Times New Roman" w:hAnsi="Times New Roman"/>
          <w:i/>
        </w:rPr>
        <w:t xml:space="preserve">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w:t>
      </w:r>
    </w:p>
    <w:p w:rsidR="005E3A36" w:rsidRPr="00A30959" w:rsidRDefault="005E3A36" w:rsidP="00CD32F3">
      <w:pPr>
        <w:spacing w:after="0" w:line="240" w:lineRule="auto"/>
        <w:ind w:firstLine="284"/>
        <w:jc w:val="both"/>
        <w:rPr>
          <w:rFonts w:ascii="Times New Roman" w:hAnsi="Times New Roman"/>
          <w:i/>
        </w:rPr>
      </w:pPr>
      <w:r w:rsidRPr="00A30959">
        <w:rPr>
          <w:rFonts w:ascii="Times New Roman" w:hAnsi="Times New Roman"/>
          <w:i/>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5E3A36" w:rsidRPr="00A30959" w:rsidRDefault="005E3A36" w:rsidP="00CD32F3">
      <w:pPr>
        <w:spacing w:after="0" w:line="240" w:lineRule="auto"/>
        <w:ind w:firstLine="284"/>
        <w:jc w:val="both"/>
        <w:rPr>
          <w:rFonts w:ascii="Times New Roman" w:hAnsi="Times New Roman"/>
          <w:i/>
        </w:rPr>
      </w:pPr>
      <w:r w:rsidRPr="00A30959">
        <w:rPr>
          <w:rFonts w:ascii="Times New Roman" w:hAnsi="Times New Roman"/>
          <w:i/>
        </w:rPr>
        <w:t>Третите лица трябва да отговарят на съответните критерии за подбор, за доказването на които участникът се позовава на техния капацитет</w:t>
      </w:r>
    </w:p>
    <w:p w:rsidR="005E3A36" w:rsidRPr="00A30959" w:rsidRDefault="005E3A36" w:rsidP="00CD32F3">
      <w:pPr>
        <w:pStyle w:val="ListParagraph2"/>
        <w:autoSpaceDE w:val="0"/>
        <w:autoSpaceDN w:val="0"/>
        <w:adjustRightInd w:val="0"/>
        <w:ind w:left="0" w:firstLine="284"/>
        <w:jc w:val="both"/>
        <w:rPr>
          <w:b/>
          <w:i/>
          <w:sz w:val="22"/>
          <w:szCs w:val="22"/>
        </w:rPr>
      </w:pPr>
    </w:p>
    <w:p w:rsidR="0001425D" w:rsidRPr="00CB477F" w:rsidRDefault="005E3A36" w:rsidP="00820588">
      <w:pPr>
        <w:autoSpaceDE w:val="0"/>
        <w:autoSpaceDN w:val="0"/>
        <w:adjustRightInd w:val="0"/>
        <w:spacing w:after="0" w:line="240" w:lineRule="auto"/>
        <w:ind w:firstLine="284"/>
        <w:jc w:val="both"/>
        <w:rPr>
          <w:rFonts w:ascii="Times New Roman" w:hAnsi="Times New Roman"/>
          <w:b/>
        </w:rPr>
      </w:pPr>
      <w:r w:rsidRPr="00CB477F">
        <w:rPr>
          <w:rFonts w:ascii="Times New Roman" w:hAnsi="Times New Roman"/>
          <w:b/>
          <w:bCs/>
          <w:lang w:eastAsia="bg-BG"/>
        </w:rPr>
        <w:t xml:space="preserve">РАЗДЕЛ ІІІ. </w:t>
      </w:r>
      <w:r w:rsidR="0001425D" w:rsidRPr="00CB477F">
        <w:rPr>
          <w:rFonts w:ascii="Times New Roman" w:hAnsi="Times New Roman"/>
          <w:b/>
        </w:rPr>
        <w:t>УКАЗАНИЕ ЗА ПОДГОТОВКА НА ОФЕРТА</w:t>
      </w:r>
    </w:p>
    <w:p w:rsidR="00820588" w:rsidRPr="00CB477F" w:rsidRDefault="00820588" w:rsidP="00820588">
      <w:pPr>
        <w:autoSpaceDE w:val="0"/>
        <w:autoSpaceDN w:val="0"/>
        <w:adjustRightInd w:val="0"/>
        <w:spacing w:after="0" w:line="240" w:lineRule="auto"/>
        <w:ind w:firstLine="284"/>
        <w:jc w:val="both"/>
        <w:rPr>
          <w:rFonts w:ascii="Times New Roman" w:hAnsi="Times New Roman"/>
          <w:b/>
          <w:bCs/>
          <w:lang w:eastAsia="bg-BG"/>
        </w:rPr>
      </w:pPr>
    </w:p>
    <w:p w:rsidR="0001425D" w:rsidRPr="00CB477F" w:rsidRDefault="0001425D" w:rsidP="0001425D">
      <w:pPr>
        <w:widowControl w:val="0"/>
        <w:autoSpaceDE w:val="0"/>
        <w:autoSpaceDN w:val="0"/>
        <w:adjustRightInd w:val="0"/>
        <w:spacing w:after="0" w:line="240" w:lineRule="auto"/>
        <w:ind w:firstLine="709"/>
        <w:jc w:val="both"/>
        <w:rPr>
          <w:rFonts w:ascii="Times New Roman" w:hAnsi="Times New Roman"/>
        </w:rPr>
      </w:pPr>
      <w:bookmarkStart w:id="6" w:name="_Toc355016341"/>
      <w:r w:rsidRPr="00CB477F">
        <w:rPr>
          <w:rFonts w:ascii="Times New Roman" w:hAnsi="Times New Roman"/>
        </w:rPr>
        <w:t>Обменът на документи и съобщения между Възложители, кандидати, участници и изпълнители на обществени поръчки се осъществява чрез Централизираната електронна платформа.</w:t>
      </w:r>
    </w:p>
    <w:p w:rsidR="0001425D" w:rsidRPr="00CB477F" w:rsidRDefault="0001425D" w:rsidP="0001425D">
      <w:pPr>
        <w:widowControl w:val="0"/>
        <w:autoSpaceDE w:val="0"/>
        <w:autoSpaceDN w:val="0"/>
        <w:adjustRightInd w:val="0"/>
        <w:spacing w:after="0" w:line="240" w:lineRule="auto"/>
        <w:ind w:firstLine="709"/>
        <w:jc w:val="both"/>
        <w:rPr>
          <w:rFonts w:ascii="Times New Roman" w:hAnsi="Times New Roman"/>
          <w:b/>
        </w:rPr>
      </w:pPr>
      <w:r w:rsidRPr="00CB477F">
        <w:rPr>
          <w:rFonts w:ascii="Times New Roman" w:hAnsi="Times New Roman"/>
          <w:b/>
        </w:rPr>
        <w:t>Документи, свързани с участие в настоящата обществена поръчка, се подават чрез платформата съобразно правилата за нейното използване (</w:t>
      </w:r>
      <w:hyperlink r:id="rId9" w:history="1">
        <w:r w:rsidRPr="00CB477F">
          <w:rPr>
            <w:rStyle w:val="afb"/>
            <w:rFonts w:ascii="Times New Roman" w:hAnsi="Times New Roman"/>
            <w:b/>
          </w:rPr>
          <w:t>https://app.eop.bg/today</w:t>
        </w:r>
      </w:hyperlink>
      <w:r w:rsidRPr="00CB477F">
        <w:rPr>
          <w:rFonts w:ascii="Times New Roman" w:hAnsi="Times New Roman"/>
          <w:b/>
        </w:rPr>
        <w:t>).</w:t>
      </w:r>
    </w:p>
    <w:p w:rsidR="0001425D" w:rsidRPr="00CB477F" w:rsidRDefault="0001425D" w:rsidP="0001425D">
      <w:pPr>
        <w:spacing w:after="0" w:line="240" w:lineRule="auto"/>
        <w:ind w:firstLine="709"/>
        <w:jc w:val="both"/>
        <w:rPr>
          <w:rFonts w:ascii="Times New Roman" w:hAnsi="Times New Roman"/>
          <w:b/>
        </w:rPr>
      </w:pPr>
      <w:r w:rsidRPr="00CB477F">
        <w:rPr>
          <w:rFonts w:ascii="Times New Roman" w:hAnsi="Times New Roman"/>
          <w:b/>
        </w:rPr>
        <w:t>1. Съдържание на офертите и изисквания:</w:t>
      </w:r>
    </w:p>
    <w:p w:rsidR="0001425D" w:rsidRPr="00CB477F" w:rsidRDefault="0001425D" w:rsidP="0001425D">
      <w:pPr>
        <w:widowControl w:val="0"/>
        <w:autoSpaceDE w:val="0"/>
        <w:autoSpaceDN w:val="0"/>
        <w:adjustRightInd w:val="0"/>
        <w:spacing w:after="0" w:line="240" w:lineRule="auto"/>
        <w:ind w:firstLine="709"/>
        <w:jc w:val="both"/>
        <w:rPr>
          <w:rFonts w:ascii="Times New Roman" w:eastAsia="Times New Roman" w:hAnsi="Times New Roman"/>
          <w:iCs/>
        </w:rPr>
      </w:pPr>
      <w:r w:rsidRPr="00CB477F">
        <w:rPr>
          <w:rFonts w:ascii="Times New Roman" w:hAnsi="Times New Roman"/>
          <w:b/>
        </w:rPr>
        <w:t>1.1.</w:t>
      </w:r>
      <w:r w:rsidRPr="00CB477F">
        <w:rPr>
          <w:rFonts w:ascii="Times New Roman" w:hAnsi="Times New Roman"/>
        </w:rPr>
        <w:t xml:space="preserve"> </w:t>
      </w:r>
      <w:r w:rsidRPr="00CB477F">
        <w:rPr>
          <w:rFonts w:ascii="Times New Roman" w:hAnsi="Times New Roman"/>
          <w:b/>
        </w:rPr>
        <w:t>Участниците задължително предоставят ЕЕДОП,</w:t>
      </w:r>
      <w:r w:rsidRPr="00CB477F">
        <w:rPr>
          <w:rFonts w:ascii="Times New Roman" w:hAnsi="Times New Roman"/>
        </w:rPr>
        <w:t xml:space="preserve"> като той трябва да бъде цифрово подписан и приложен към пакета документи за участие в процедурата. </w:t>
      </w:r>
      <w:r w:rsidRPr="00CB477F">
        <w:rPr>
          <w:rFonts w:ascii="Times New Roman" w:eastAsia="Times New Roman" w:hAnsi="Times New Roman"/>
          <w:iCs/>
        </w:rPr>
        <w:t>След попълване на ЕЕДОП трябва да бъде подписан с квалифициран електронен подпис на лицето/лицата по чл. 40 от ППЗОП.</w:t>
      </w:r>
    </w:p>
    <w:p w:rsidR="0001425D" w:rsidRPr="00CB477F" w:rsidRDefault="0001425D" w:rsidP="0001425D">
      <w:pPr>
        <w:widowControl w:val="0"/>
        <w:autoSpaceDE w:val="0"/>
        <w:autoSpaceDN w:val="0"/>
        <w:adjustRightInd w:val="0"/>
        <w:spacing w:after="0" w:line="240" w:lineRule="auto"/>
        <w:ind w:firstLine="709"/>
        <w:jc w:val="both"/>
        <w:rPr>
          <w:rFonts w:ascii="Times New Roman" w:eastAsia="Times New Roman" w:hAnsi="Times New Roman"/>
          <w:b/>
        </w:rPr>
      </w:pPr>
      <w:r w:rsidRPr="00CB477F">
        <w:rPr>
          <w:rFonts w:ascii="Times New Roman" w:eastAsia="Times New Roman" w:hAnsi="Times New Roman"/>
          <w:b/>
        </w:rPr>
        <w:t>Възложителят предоставя образец на ЕЕДОП за процедурата с останалата документация за обществената поръчка – Образец № 1</w:t>
      </w:r>
      <w:r w:rsidR="00CB477F" w:rsidRPr="00CB477F">
        <w:rPr>
          <w:rFonts w:ascii="Times New Roman" w:eastAsia="Times New Roman" w:hAnsi="Times New Roman"/>
          <w:b/>
        </w:rPr>
        <w:t>1</w:t>
      </w:r>
      <w:r w:rsidRPr="00CB477F">
        <w:rPr>
          <w:rFonts w:ascii="Times New Roman" w:eastAsia="Times New Roman" w:hAnsi="Times New Roman"/>
          <w:b/>
        </w:rPr>
        <w:t>.</w:t>
      </w:r>
    </w:p>
    <w:p w:rsidR="0001425D" w:rsidRPr="00CB477F" w:rsidRDefault="0001425D" w:rsidP="0001425D">
      <w:pPr>
        <w:widowControl w:val="0"/>
        <w:autoSpaceDE w:val="0"/>
        <w:autoSpaceDN w:val="0"/>
        <w:adjustRightInd w:val="0"/>
        <w:spacing w:after="0" w:line="240" w:lineRule="auto"/>
        <w:ind w:firstLine="709"/>
        <w:jc w:val="both"/>
        <w:rPr>
          <w:rFonts w:ascii="Times New Roman" w:hAnsi="Times New Roman"/>
        </w:rPr>
      </w:pPr>
      <w:r w:rsidRPr="00CB477F">
        <w:rPr>
          <w:rFonts w:ascii="Times New Roman" w:hAnsi="Times New Roman"/>
        </w:rPr>
        <w:t>Участникът декларира липсата на основанията за отстраняване чрез представяне на единен европейски документ за обществени поръчки (ЕЕДОП).</w:t>
      </w:r>
    </w:p>
    <w:p w:rsidR="0001425D" w:rsidRPr="00CB477F" w:rsidRDefault="0001425D" w:rsidP="0001425D">
      <w:pPr>
        <w:widowControl w:val="0"/>
        <w:autoSpaceDE w:val="0"/>
        <w:autoSpaceDN w:val="0"/>
        <w:adjustRightInd w:val="0"/>
        <w:spacing w:after="0" w:line="240" w:lineRule="auto"/>
        <w:ind w:firstLine="709"/>
        <w:jc w:val="both"/>
        <w:rPr>
          <w:rFonts w:ascii="Times New Roman" w:hAnsi="Times New Roman"/>
        </w:rPr>
      </w:pPr>
      <w:r w:rsidRPr="00CB477F">
        <w:rPr>
          <w:rFonts w:ascii="Times New Roman" w:hAnsi="Times New Roman"/>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w:t>
      </w:r>
    </w:p>
    <w:p w:rsidR="0001425D" w:rsidRPr="00CB477F" w:rsidRDefault="0001425D" w:rsidP="0001425D">
      <w:pPr>
        <w:widowControl w:val="0"/>
        <w:autoSpaceDE w:val="0"/>
        <w:autoSpaceDN w:val="0"/>
        <w:adjustRightInd w:val="0"/>
        <w:spacing w:after="0" w:line="240" w:lineRule="auto"/>
        <w:ind w:firstLine="709"/>
        <w:jc w:val="both"/>
        <w:rPr>
          <w:rFonts w:ascii="Times New Roman" w:hAnsi="Times New Roman"/>
        </w:rPr>
      </w:pPr>
      <w:r w:rsidRPr="00CB477F">
        <w:rPr>
          <w:rFonts w:ascii="Times New Roman" w:hAnsi="Times New Roman"/>
        </w:rPr>
        <w:t xml:space="preserve"> Когато участникът е обединение, което не е юридическо лице се представя ЕЕДОП за всеки от участниците в обединението. При необходимост от деклариране на обстоятелства, относими към обединението, ЕЕДОП се подава и за обединението.</w:t>
      </w:r>
    </w:p>
    <w:p w:rsidR="0001425D" w:rsidRPr="00CB477F" w:rsidRDefault="0001425D" w:rsidP="0001425D">
      <w:pPr>
        <w:widowControl w:val="0"/>
        <w:autoSpaceDE w:val="0"/>
        <w:autoSpaceDN w:val="0"/>
        <w:adjustRightInd w:val="0"/>
        <w:spacing w:after="0" w:line="240" w:lineRule="auto"/>
        <w:ind w:firstLine="709"/>
        <w:jc w:val="both"/>
        <w:rPr>
          <w:rFonts w:ascii="Times New Roman" w:hAnsi="Times New Roman"/>
        </w:rPr>
      </w:pPr>
      <w:r w:rsidRPr="00CB477F">
        <w:rPr>
          <w:rFonts w:ascii="Times New Roman" w:hAnsi="Times New Roman"/>
        </w:rPr>
        <w:t>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w:t>
      </w:r>
    </w:p>
    <w:p w:rsidR="0001425D" w:rsidRPr="00CB477F" w:rsidRDefault="0001425D" w:rsidP="0001425D">
      <w:pPr>
        <w:spacing w:after="0" w:line="240" w:lineRule="auto"/>
        <w:ind w:firstLine="709"/>
        <w:jc w:val="both"/>
        <w:rPr>
          <w:rFonts w:ascii="Times New Roman" w:hAnsi="Times New Roman"/>
        </w:rPr>
      </w:pPr>
      <w:r w:rsidRPr="00CB477F">
        <w:rPr>
          <w:rFonts w:ascii="Times New Roman" w:hAnsi="Times New Roman"/>
        </w:rPr>
        <w:t>1.2 Документи за доказване на предприетите мерки за надеждност, когато е приложимо.</w:t>
      </w:r>
    </w:p>
    <w:p w:rsidR="00820588" w:rsidRPr="00CB477F" w:rsidRDefault="00820588" w:rsidP="00820588">
      <w:pPr>
        <w:spacing w:after="0" w:line="240" w:lineRule="auto"/>
        <w:ind w:firstLine="284"/>
        <w:jc w:val="both"/>
        <w:rPr>
          <w:rFonts w:ascii="Times New Roman" w:hAnsi="Times New Roman"/>
          <w:b/>
        </w:rPr>
      </w:pPr>
      <w:r w:rsidRPr="00CB477F">
        <w:rPr>
          <w:rFonts w:ascii="Times New Roman" w:eastAsia="Times New Roman" w:hAnsi="Times New Roman"/>
          <w:bCs/>
          <w:iCs/>
          <w:lang w:eastAsia="bg-BG"/>
        </w:rPr>
        <w:t>1.2</w:t>
      </w:r>
      <w:r w:rsidR="0001425D" w:rsidRPr="00CB477F">
        <w:rPr>
          <w:rFonts w:ascii="Times New Roman" w:eastAsia="Times New Roman" w:hAnsi="Times New Roman"/>
          <w:bCs/>
          <w:iCs/>
          <w:lang w:eastAsia="bg-BG"/>
        </w:rPr>
        <w:t>.</w:t>
      </w:r>
      <w:r w:rsidRPr="00CB477F">
        <w:rPr>
          <w:rFonts w:ascii="Times New Roman" w:eastAsia="Times New Roman" w:hAnsi="Times New Roman"/>
          <w:bCs/>
          <w:iCs/>
          <w:lang w:eastAsia="bg-BG"/>
        </w:rPr>
        <w:t>1</w:t>
      </w:r>
      <w:r w:rsidR="0001425D" w:rsidRPr="00CB477F">
        <w:rPr>
          <w:rFonts w:ascii="Times New Roman" w:eastAsia="Times New Roman" w:hAnsi="Times New Roman"/>
          <w:bCs/>
          <w:iCs/>
          <w:lang w:eastAsia="bg-BG"/>
        </w:rPr>
        <w:t xml:space="preserve"> </w:t>
      </w:r>
      <w:r w:rsidRPr="00CB477F">
        <w:rPr>
          <w:rFonts w:ascii="Times New Roman" w:hAnsi="Times New Roman"/>
          <w:b/>
        </w:rPr>
        <w:t>Техническо предложение, включващо:</w:t>
      </w:r>
    </w:p>
    <w:p w:rsidR="00820588" w:rsidRPr="00CB477F" w:rsidRDefault="00820588" w:rsidP="00820588">
      <w:pPr>
        <w:tabs>
          <w:tab w:val="left" w:pos="993"/>
        </w:tabs>
        <w:spacing w:after="0" w:line="240" w:lineRule="auto"/>
        <w:ind w:firstLine="284"/>
        <w:jc w:val="both"/>
        <w:rPr>
          <w:rFonts w:ascii="Times New Roman" w:hAnsi="Times New Roman"/>
        </w:rPr>
      </w:pPr>
      <w:r w:rsidRPr="00CB477F">
        <w:rPr>
          <w:rFonts w:ascii="Times New Roman" w:hAnsi="Times New Roman"/>
        </w:rPr>
        <w:t>1.2.2 Документ за упълномощаване, когато лицето, което подава офертата, не е законният представител на участника – с нотариална заверка на подписите;</w:t>
      </w:r>
    </w:p>
    <w:p w:rsidR="00820588" w:rsidRPr="00CB477F" w:rsidRDefault="00820588" w:rsidP="00820588">
      <w:pPr>
        <w:tabs>
          <w:tab w:val="left" w:pos="993"/>
        </w:tabs>
        <w:spacing w:after="0" w:line="240" w:lineRule="auto"/>
        <w:ind w:firstLine="284"/>
        <w:jc w:val="both"/>
        <w:rPr>
          <w:rFonts w:ascii="Times New Roman" w:hAnsi="Times New Roman"/>
          <w:lang w:eastAsia="bg-BG"/>
        </w:rPr>
      </w:pPr>
      <w:r w:rsidRPr="00CB477F">
        <w:rPr>
          <w:rFonts w:ascii="Times New Roman" w:hAnsi="Times New Roman"/>
        </w:rPr>
        <w:t xml:space="preserve">1.2.3 Предложение за изпълнение на поръчката в съответствие с техническите спецификации и изискванията на възложителя – </w:t>
      </w:r>
      <w:r w:rsidRPr="00CB477F">
        <w:rPr>
          <w:rFonts w:ascii="Times New Roman" w:hAnsi="Times New Roman"/>
          <w:b/>
        </w:rPr>
        <w:t>Приложение № 3;</w:t>
      </w:r>
    </w:p>
    <w:p w:rsidR="00820588" w:rsidRPr="00CB477F" w:rsidRDefault="00820588" w:rsidP="00820588">
      <w:pPr>
        <w:spacing w:after="0" w:line="240" w:lineRule="auto"/>
        <w:ind w:firstLine="284"/>
        <w:jc w:val="both"/>
        <w:rPr>
          <w:rFonts w:ascii="Times New Roman" w:hAnsi="Times New Roman"/>
          <w:lang w:eastAsia="bg-BG"/>
        </w:rPr>
      </w:pPr>
      <w:r w:rsidRPr="00CB477F">
        <w:rPr>
          <w:rFonts w:ascii="Times New Roman" w:hAnsi="Times New Roman"/>
          <w:lang w:eastAsia="bg-BG"/>
        </w:rPr>
        <w:lastRenderedPageBreak/>
        <w:t xml:space="preserve">1.2.4 </w:t>
      </w:r>
      <w:r w:rsidRPr="00CB477F">
        <w:rPr>
          <w:rFonts w:ascii="Times New Roman" w:eastAsia="Verdana-Bold" w:hAnsi="Times New Roman"/>
          <w:noProof/>
        </w:rPr>
        <w:t xml:space="preserve">Декларация по чл.59, ал.1, във вр. с чл.59, ал.3 от ЗМСИП </w:t>
      </w:r>
      <w:r w:rsidRPr="00CB477F">
        <w:rPr>
          <w:rFonts w:ascii="Times New Roman" w:hAnsi="Times New Roman"/>
          <w:lang w:eastAsia="bg-BG"/>
        </w:rPr>
        <w:t xml:space="preserve">- </w:t>
      </w:r>
      <w:r w:rsidRPr="00CB477F">
        <w:rPr>
          <w:rFonts w:ascii="Times New Roman" w:hAnsi="Times New Roman"/>
          <w:b/>
          <w:lang w:eastAsia="bg-BG"/>
        </w:rPr>
        <w:t>Приложение № 4</w:t>
      </w:r>
      <w:r w:rsidRPr="00CB477F">
        <w:rPr>
          <w:rFonts w:ascii="Times New Roman" w:hAnsi="Times New Roman"/>
          <w:lang w:eastAsia="bg-BG"/>
        </w:rPr>
        <w:t>;</w:t>
      </w:r>
    </w:p>
    <w:p w:rsidR="00820588" w:rsidRPr="00CB477F" w:rsidRDefault="00820588" w:rsidP="00820588">
      <w:pPr>
        <w:spacing w:after="0" w:line="240" w:lineRule="auto"/>
        <w:ind w:firstLine="284"/>
        <w:jc w:val="both"/>
        <w:rPr>
          <w:rFonts w:ascii="Times New Roman" w:hAnsi="Times New Roman"/>
          <w:lang w:eastAsia="bg-BG"/>
        </w:rPr>
      </w:pPr>
      <w:r w:rsidRPr="00CB477F">
        <w:rPr>
          <w:rFonts w:ascii="Times New Roman" w:hAnsi="Times New Roman"/>
          <w:lang w:eastAsia="bg-BG"/>
        </w:rPr>
        <w:t>1.2.5</w:t>
      </w:r>
      <w:r w:rsidRPr="00CB477F">
        <w:rPr>
          <w:rFonts w:ascii="Times New Roman" w:eastAsia="Verdana-Bold" w:hAnsi="Times New Roman"/>
          <w:noProof/>
        </w:rPr>
        <w:t xml:space="preserve"> Декларация по чл.42, ал.2, и т.2 от ЗМСИП</w:t>
      </w:r>
      <w:r w:rsidRPr="00CB477F">
        <w:rPr>
          <w:rFonts w:ascii="Times New Roman" w:hAnsi="Times New Roman"/>
          <w:b/>
          <w:lang w:eastAsia="bg-BG"/>
        </w:rPr>
        <w:t xml:space="preserve"> - Приложение № 5</w:t>
      </w:r>
      <w:r w:rsidRPr="00CB477F">
        <w:rPr>
          <w:rFonts w:ascii="Times New Roman" w:hAnsi="Times New Roman"/>
          <w:lang w:eastAsia="bg-BG"/>
        </w:rPr>
        <w:t>;</w:t>
      </w:r>
    </w:p>
    <w:p w:rsidR="00820588" w:rsidRPr="00CB477F" w:rsidRDefault="00820588" w:rsidP="00820588">
      <w:pPr>
        <w:spacing w:after="0" w:line="240" w:lineRule="auto"/>
        <w:ind w:firstLine="284"/>
        <w:jc w:val="both"/>
        <w:rPr>
          <w:rFonts w:ascii="Times New Roman" w:hAnsi="Times New Roman"/>
          <w:lang w:eastAsia="bg-BG"/>
        </w:rPr>
      </w:pPr>
      <w:r w:rsidRPr="00CB477F">
        <w:rPr>
          <w:rFonts w:ascii="Times New Roman" w:hAnsi="Times New Roman"/>
          <w:lang w:eastAsia="bg-BG"/>
        </w:rPr>
        <w:t>1.2.6</w:t>
      </w:r>
      <w:r w:rsidRPr="00CB477F">
        <w:rPr>
          <w:rFonts w:ascii="Times New Roman" w:hAnsi="Times New Roman"/>
          <w:b/>
        </w:rPr>
        <w:t xml:space="preserve"> </w:t>
      </w:r>
      <w:r w:rsidRPr="00CB477F">
        <w:rPr>
          <w:rFonts w:ascii="Times New Roman" w:hAnsi="Times New Roman"/>
        </w:rPr>
        <w:t>Декларация за липса на свързаност с друг участник</w:t>
      </w:r>
      <w:r w:rsidRPr="00CB477F">
        <w:rPr>
          <w:rFonts w:ascii="Times New Roman" w:hAnsi="Times New Roman"/>
          <w:b/>
          <w:lang w:eastAsia="bg-BG"/>
        </w:rPr>
        <w:t>- Приложение № 8</w:t>
      </w:r>
      <w:r w:rsidRPr="00CB477F">
        <w:rPr>
          <w:rFonts w:ascii="Times New Roman" w:hAnsi="Times New Roman"/>
          <w:lang w:eastAsia="bg-BG"/>
        </w:rPr>
        <w:t>;</w:t>
      </w:r>
    </w:p>
    <w:p w:rsidR="00820588" w:rsidRPr="00CB477F" w:rsidRDefault="00820588" w:rsidP="00820588">
      <w:pPr>
        <w:autoSpaceDE w:val="0"/>
        <w:autoSpaceDN w:val="0"/>
        <w:adjustRightInd w:val="0"/>
        <w:spacing w:after="0" w:line="240" w:lineRule="auto"/>
        <w:ind w:firstLine="284"/>
        <w:jc w:val="both"/>
        <w:rPr>
          <w:rFonts w:ascii="Times New Roman" w:hAnsi="Times New Roman"/>
          <w:lang w:eastAsia="bg-BG"/>
        </w:rPr>
      </w:pPr>
      <w:r w:rsidRPr="00CB477F">
        <w:rPr>
          <w:rFonts w:ascii="Times New Roman" w:hAnsi="Times New Roman"/>
          <w:lang w:eastAsia="bg-BG"/>
        </w:rPr>
        <w:t>1.2.7 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w:t>
      </w:r>
      <w:r w:rsidRPr="00CB477F">
        <w:rPr>
          <w:rFonts w:ascii="Times New Roman" w:hAnsi="Times New Roman"/>
          <w:b/>
          <w:lang w:eastAsia="bg-BG"/>
        </w:rPr>
        <w:t xml:space="preserve"> Приложение № 10</w:t>
      </w:r>
      <w:r w:rsidRPr="00CB477F">
        <w:rPr>
          <w:rFonts w:ascii="Times New Roman" w:hAnsi="Times New Roman"/>
          <w:lang w:eastAsia="bg-BG"/>
        </w:rPr>
        <w:t>;</w:t>
      </w:r>
    </w:p>
    <w:p w:rsidR="00820588" w:rsidRPr="00CB477F" w:rsidRDefault="00820588" w:rsidP="00820588">
      <w:pPr>
        <w:spacing w:after="0" w:line="240" w:lineRule="auto"/>
        <w:ind w:firstLine="284"/>
        <w:jc w:val="both"/>
        <w:rPr>
          <w:rFonts w:ascii="Times New Roman" w:hAnsi="Times New Roman"/>
          <w:lang w:eastAsia="bg-BG"/>
        </w:rPr>
      </w:pPr>
      <w:r w:rsidRPr="00CB477F">
        <w:rPr>
          <w:rFonts w:ascii="Times New Roman" w:hAnsi="Times New Roman"/>
          <w:bCs/>
          <w:lang w:eastAsia="bg-BG"/>
        </w:rPr>
        <w:t>1.2.8. Опис на приложените към офертата документи -</w:t>
      </w:r>
      <w:r w:rsidRPr="00CB477F">
        <w:rPr>
          <w:rFonts w:ascii="Times New Roman" w:hAnsi="Times New Roman"/>
          <w:b/>
          <w:lang w:eastAsia="bg-BG"/>
        </w:rPr>
        <w:t xml:space="preserve"> Приложение № 1</w:t>
      </w:r>
      <w:r w:rsidRPr="00CB477F">
        <w:rPr>
          <w:rFonts w:ascii="Times New Roman" w:hAnsi="Times New Roman"/>
          <w:lang w:eastAsia="bg-BG"/>
        </w:rPr>
        <w:t>;</w:t>
      </w:r>
    </w:p>
    <w:p w:rsidR="00820588" w:rsidRPr="00CB477F" w:rsidRDefault="00820588" w:rsidP="00820588">
      <w:pPr>
        <w:spacing w:after="0" w:line="240" w:lineRule="auto"/>
        <w:ind w:firstLine="284"/>
        <w:jc w:val="both"/>
        <w:rPr>
          <w:rFonts w:ascii="Times New Roman" w:hAnsi="Times New Roman"/>
          <w:b/>
        </w:rPr>
      </w:pPr>
    </w:p>
    <w:p w:rsidR="00820588" w:rsidRPr="00CB477F" w:rsidRDefault="00820588" w:rsidP="00820588">
      <w:pPr>
        <w:spacing w:after="0" w:line="240" w:lineRule="auto"/>
        <w:ind w:firstLine="284"/>
        <w:jc w:val="both"/>
        <w:rPr>
          <w:rFonts w:ascii="Times New Roman" w:hAnsi="Times New Roman"/>
          <w:lang w:eastAsia="bg-BG"/>
        </w:rPr>
      </w:pPr>
      <w:r w:rsidRPr="00CB477F">
        <w:rPr>
          <w:rFonts w:ascii="Times New Roman" w:hAnsi="Times New Roman"/>
          <w:b/>
        </w:rPr>
        <w:t xml:space="preserve">1.3. „Ценово предложение“ </w:t>
      </w:r>
      <w:r w:rsidRPr="00CB477F">
        <w:rPr>
          <w:rFonts w:ascii="Times New Roman" w:hAnsi="Times New Roman"/>
          <w:bCs/>
          <w:lang w:eastAsia="bg-BG"/>
        </w:rPr>
        <w:t>-</w:t>
      </w:r>
      <w:r w:rsidRPr="00CB477F">
        <w:rPr>
          <w:rFonts w:ascii="Times New Roman" w:hAnsi="Times New Roman"/>
          <w:b/>
          <w:lang w:eastAsia="bg-BG"/>
        </w:rPr>
        <w:t xml:space="preserve"> Приложение № 6</w:t>
      </w:r>
      <w:r w:rsidRPr="00CB477F">
        <w:rPr>
          <w:rFonts w:ascii="Times New Roman" w:hAnsi="Times New Roman"/>
          <w:lang w:eastAsia="bg-BG"/>
        </w:rPr>
        <w:t>;</w:t>
      </w:r>
    </w:p>
    <w:p w:rsidR="00820588" w:rsidRPr="00CB477F" w:rsidRDefault="00820588" w:rsidP="00820588">
      <w:pPr>
        <w:spacing w:after="0" w:line="240" w:lineRule="auto"/>
        <w:ind w:firstLine="284"/>
        <w:jc w:val="both"/>
        <w:rPr>
          <w:rFonts w:ascii="Times New Roman" w:hAnsi="Times New Roman"/>
        </w:rPr>
      </w:pPr>
      <w:r w:rsidRPr="00CB477F">
        <w:rPr>
          <w:rFonts w:ascii="Times New Roman" w:hAnsi="Times New Roman"/>
        </w:rPr>
        <w:t>В ценовото предложение се посочва крайна обща цена в лева без ДДС за доставката на авточастите и консумативите, необходими за извършването на техническото обслужване и ремонта на автомобилите /изписва се сборът от предложените единични цени за всички артикули, посочени в списъка /таблицата/, част от ценовата оферта/ .</w:t>
      </w:r>
    </w:p>
    <w:p w:rsidR="00820588" w:rsidRPr="00CB477F" w:rsidRDefault="00820588" w:rsidP="00820588">
      <w:pPr>
        <w:spacing w:after="0" w:line="240" w:lineRule="auto"/>
        <w:ind w:firstLine="284"/>
        <w:jc w:val="both"/>
        <w:rPr>
          <w:rFonts w:ascii="Times New Roman" w:hAnsi="Times New Roman"/>
        </w:rPr>
      </w:pPr>
      <w:r w:rsidRPr="00CB477F">
        <w:rPr>
          <w:rFonts w:ascii="Times New Roman" w:hAnsi="Times New Roman"/>
        </w:rPr>
        <w:t>В ценовото предложение се посочва и предложената от участника отстъпка в проценти от актуалната цена към момента на съответната заявка на авточасти и консумативи, необходими за извършването на техническото обслужване и ремонта на автомобилите, незаявени в списъка /таблицата/ – част от ценовата оферта.</w:t>
      </w:r>
    </w:p>
    <w:p w:rsidR="00820588" w:rsidRPr="00CB477F" w:rsidRDefault="00820588" w:rsidP="00820588">
      <w:pPr>
        <w:spacing w:after="0" w:line="240" w:lineRule="auto"/>
        <w:ind w:firstLine="284"/>
        <w:jc w:val="both"/>
        <w:rPr>
          <w:rFonts w:ascii="Times New Roman" w:hAnsi="Times New Roman"/>
          <w:lang w:eastAsia="bg-BG"/>
        </w:rPr>
      </w:pPr>
      <w:r w:rsidRPr="00CB477F">
        <w:rPr>
          <w:rFonts w:ascii="Times New Roman" w:hAnsi="Times New Roman"/>
        </w:rPr>
        <w:t>В ценовото предложение се посочва и предлаганата от участника цена за извършване на ремонтни дейности в лева без ДДС, за положен труд за 1 /един/ сервизен час.</w:t>
      </w:r>
      <w:r w:rsidRPr="00CB477F">
        <w:rPr>
          <w:rFonts w:ascii="Times New Roman" w:hAnsi="Times New Roman"/>
          <w:lang w:eastAsia="bg-BG"/>
        </w:rPr>
        <w:t xml:space="preserve"> </w:t>
      </w:r>
    </w:p>
    <w:p w:rsidR="00820588" w:rsidRPr="00CB477F" w:rsidRDefault="00820588" w:rsidP="00820588">
      <w:pPr>
        <w:spacing w:after="0" w:line="240" w:lineRule="auto"/>
        <w:ind w:firstLine="284"/>
        <w:jc w:val="both"/>
        <w:rPr>
          <w:rFonts w:ascii="Times New Roman" w:hAnsi="Times New Roman"/>
          <w:lang w:eastAsia="bg-BG"/>
        </w:rPr>
      </w:pPr>
      <w:r w:rsidRPr="00CB477F">
        <w:rPr>
          <w:rFonts w:ascii="Times New Roman" w:hAnsi="Times New Roman"/>
          <w:lang w:eastAsia="bg-BG"/>
        </w:rPr>
        <w:t>Отчитането на свършената работа ще се извършва на база реално изразходено сервизно технологично време, измервано в астрономически часове от по 60 (шестдесет) минути, като за конкретна ремонтна дейност, сервизните часове няма да надвишават нормативно определените сервизни нормовремена, посочени в Приложения № 1-6 на Наредба № 24 от 08 март 2006 г. за задължителното застраховане по чл. 249, т.1 и т.2 от Кодекса за застраховането и за методиката за уреждане на претенции за обезщетение на вреди, причинени на моторни превозни средства.</w:t>
      </w:r>
    </w:p>
    <w:p w:rsidR="00820588" w:rsidRPr="00CB477F" w:rsidRDefault="00820588" w:rsidP="00820588">
      <w:pPr>
        <w:spacing w:after="0" w:line="240" w:lineRule="auto"/>
        <w:ind w:firstLine="284"/>
        <w:jc w:val="both"/>
        <w:rPr>
          <w:rFonts w:ascii="Times New Roman" w:hAnsi="Times New Roman"/>
          <w:b/>
        </w:rPr>
      </w:pPr>
      <w:r w:rsidRPr="00CB477F">
        <w:rPr>
          <w:rFonts w:ascii="Times New Roman" w:hAnsi="Times New Roman"/>
          <w:b/>
        </w:rPr>
        <w:t>Предлаганата цена за извършваните ремонтни дейности трябва да е до максимум 20,00 лв., без включен ДДС за положен труд на база един астрономически час.</w:t>
      </w:r>
    </w:p>
    <w:p w:rsidR="00820588" w:rsidRPr="00CB477F" w:rsidRDefault="00820588" w:rsidP="00820588">
      <w:pPr>
        <w:spacing w:after="0" w:line="240" w:lineRule="auto"/>
        <w:ind w:firstLine="284"/>
        <w:jc w:val="both"/>
        <w:rPr>
          <w:rFonts w:ascii="Times New Roman" w:hAnsi="Times New Roman"/>
          <w:b/>
        </w:rPr>
      </w:pPr>
      <w:r w:rsidRPr="00CB477F">
        <w:rPr>
          <w:rFonts w:ascii="Times New Roman" w:hAnsi="Times New Roman"/>
          <w:b/>
        </w:rPr>
        <w:t>Оферти, които надхвърлят максималната стойност от 20,00лв., без включен ДДС, за извършвани ремонтни дейности ще бъдат предложени за отстраняване, поради несъответствие с това предварително обявено условие.</w:t>
      </w:r>
    </w:p>
    <w:p w:rsidR="00820588" w:rsidRPr="00CB477F" w:rsidRDefault="00820588" w:rsidP="00820588">
      <w:pPr>
        <w:spacing w:after="0" w:line="240" w:lineRule="auto"/>
        <w:ind w:firstLine="284"/>
        <w:jc w:val="both"/>
        <w:rPr>
          <w:rFonts w:ascii="Times New Roman" w:hAnsi="Times New Roman"/>
        </w:rPr>
      </w:pPr>
      <w:r w:rsidRPr="00CB477F">
        <w:rPr>
          <w:rFonts w:ascii="Times New Roman" w:hAnsi="Times New Roman"/>
        </w:rPr>
        <w:t>Ценовото предложение трябва да съответства на изискванията на възложителя за изпълнение на поръчката. В противен случай, участникът се отстранява.</w:t>
      </w:r>
    </w:p>
    <w:p w:rsidR="00820588" w:rsidRPr="00CB477F" w:rsidRDefault="00820588" w:rsidP="00820588">
      <w:pPr>
        <w:spacing w:after="0" w:line="240" w:lineRule="auto"/>
        <w:ind w:firstLine="284"/>
        <w:jc w:val="both"/>
        <w:rPr>
          <w:rFonts w:ascii="Times New Roman" w:hAnsi="Times New Roman"/>
        </w:rPr>
      </w:pPr>
      <w:r w:rsidRPr="00CB477F">
        <w:rPr>
          <w:rFonts w:ascii="Times New Roman" w:hAnsi="Times New Roman"/>
        </w:rPr>
        <w:t>Участникът е единствено отговорен за евентуално допуснати грешки и пропуски в изчисленията на предложените от него цени, което удостоверява с подпис и печат на всеки един документ, включен в ценовото предложение.</w:t>
      </w:r>
    </w:p>
    <w:p w:rsidR="00820588" w:rsidRPr="00CB477F" w:rsidRDefault="00820588" w:rsidP="00820588">
      <w:pPr>
        <w:autoSpaceDE w:val="0"/>
        <w:autoSpaceDN w:val="0"/>
        <w:adjustRightInd w:val="0"/>
        <w:spacing w:after="0" w:line="240" w:lineRule="auto"/>
        <w:ind w:firstLine="284"/>
        <w:jc w:val="both"/>
        <w:rPr>
          <w:rFonts w:ascii="Times New Roman" w:hAnsi="Times New Roman"/>
          <w:b/>
          <w:bCs/>
          <w:lang w:eastAsia="bg-BG"/>
        </w:rPr>
      </w:pPr>
    </w:p>
    <w:p w:rsidR="0001425D" w:rsidRPr="00CB477F" w:rsidRDefault="0001425D" w:rsidP="0001425D">
      <w:pPr>
        <w:spacing w:after="0" w:line="240" w:lineRule="auto"/>
        <w:ind w:firstLine="709"/>
        <w:jc w:val="both"/>
        <w:rPr>
          <w:rFonts w:ascii="Times New Roman" w:eastAsia="Times New Roman" w:hAnsi="Times New Roman"/>
          <w:bCs/>
          <w:lang w:eastAsia="bg-BG"/>
        </w:rPr>
      </w:pPr>
      <w:r w:rsidRPr="00CB477F">
        <w:rPr>
          <w:rFonts w:ascii="Times New Roman" w:eastAsia="Times New Roman" w:hAnsi="Times New Roman"/>
          <w:bCs/>
          <w:lang w:eastAsia="bg-BG"/>
        </w:rPr>
        <w:t>Важно!</w:t>
      </w:r>
    </w:p>
    <w:p w:rsidR="0001425D" w:rsidRPr="00CB477F" w:rsidRDefault="0001425D" w:rsidP="0001425D">
      <w:pPr>
        <w:spacing w:after="0" w:line="240" w:lineRule="auto"/>
        <w:ind w:firstLine="709"/>
        <w:jc w:val="both"/>
        <w:rPr>
          <w:rFonts w:ascii="Times New Roman" w:eastAsia="Times New Roman" w:hAnsi="Times New Roman"/>
          <w:bCs/>
          <w:lang w:eastAsia="bg-BG"/>
        </w:rPr>
      </w:pPr>
      <w:r w:rsidRPr="00CB477F">
        <w:rPr>
          <w:rFonts w:ascii="Times New Roman" w:eastAsia="Times New Roman" w:hAnsi="Times New Roman"/>
          <w:bCs/>
          <w:lang w:eastAsia="bg-BG"/>
        </w:rPr>
        <w:t>Извън ценовото предложение не трябва да е посочена никаква информация за цената. Участници, които по какъвто и да е начин са включили някъде в офертата си извън ценовото предложение елементи, свързани с предлаганата цена (или части от нея), ще бъдат отстранени от участие в процедурата.</w:t>
      </w:r>
    </w:p>
    <w:p w:rsidR="0001425D" w:rsidRPr="00CB477F" w:rsidRDefault="0001425D" w:rsidP="0001425D">
      <w:pPr>
        <w:spacing w:after="0" w:line="240" w:lineRule="auto"/>
        <w:ind w:firstLine="709"/>
        <w:jc w:val="both"/>
        <w:rPr>
          <w:rFonts w:ascii="Times New Roman" w:eastAsia="Times New Roman" w:hAnsi="Times New Roman"/>
          <w:bCs/>
          <w:lang w:eastAsia="bg-BG"/>
        </w:rPr>
      </w:pPr>
      <w:r w:rsidRPr="00CB477F">
        <w:rPr>
          <w:rFonts w:ascii="Times New Roman" w:eastAsia="Times New Roman" w:hAnsi="Times New Roman"/>
          <w:bCs/>
          <w:lang w:eastAsia="bg-BG"/>
        </w:rPr>
        <w:t>Всички документи, свързани с предложението, трябва да бъдат на български език или в превод на български език. Ако в предложението са включени документи, референции или сертификати на чужд език, същите трябва да са придружени от официален превод на български език.</w:t>
      </w:r>
    </w:p>
    <w:p w:rsidR="0001425D" w:rsidRPr="00CB477F" w:rsidRDefault="00820588" w:rsidP="0001425D">
      <w:pPr>
        <w:tabs>
          <w:tab w:val="left" w:pos="900"/>
        </w:tabs>
        <w:autoSpaceDE w:val="0"/>
        <w:autoSpaceDN w:val="0"/>
        <w:adjustRightInd w:val="0"/>
        <w:spacing w:after="60" w:line="240" w:lineRule="auto"/>
        <w:ind w:firstLine="709"/>
        <w:jc w:val="both"/>
        <w:rPr>
          <w:rFonts w:ascii="Times New Roman" w:hAnsi="Times New Roman"/>
        </w:rPr>
      </w:pPr>
      <w:r w:rsidRPr="00CB477F">
        <w:rPr>
          <w:rFonts w:ascii="Times New Roman" w:hAnsi="Times New Roman"/>
          <w:b/>
        </w:rPr>
        <w:t>1.4</w:t>
      </w:r>
      <w:r w:rsidR="0001425D" w:rsidRPr="00CB477F">
        <w:rPr>
          <w:rFonts w:ascii="Times New Roman" w:hAnsi="Times New Roman"/>
          <w:b/>
        </w:rPr>
        <w:t>.</w:t>
      </w:r>
      <w:r w:rsidR="0001425D" w:rsidRPr="00CB477F">
        <w:rPr>
          <w:rFonts w:ascii="Times New Roman" w:hAnsi="Times New Roman"/>
        </w:rPr>
        <w:t xml:space="preserve"> С подаването на оферта се счита, че участникът се съгласява с всички условия на Възложителя, ч т.ч. с определения срок на валидност на офертите и с проекта на договор.</w:t>
      </w:r>
    </w:p>
    <w:p w:rsidR="0001425D" w:rsidRPr="00CB477F" w:rsidRDefault="0001425D" w:rsidP="0001425D">
      <w:pPr>
        <w:widowControl w:val="0"/>
        <w:autoSpaceDE w:val="0"/>
        <w:autoSpaceDN w:val="0"/>
        <w:adjustRightInd w:val="0"/>
        <w:spacing w:after="120" w:line="240" w:lineRule="auto"/>
        <w:ind w:firstLine="709"/>
        <w:jc w:val="both"/>
        <w:rPr>
          <w:rFonts w:ascii="Times New Roman" w:eastAsia="Times New Roman" w:hAnsi="Times New Roman"/>
          <w:b/>
          <w:bCs/>
          <w:i/>
          <w:color w:val="0000FF"/>
          <w:u w:val="single"/>
          <w:lang w:eastAsia="zh-CN"/>
        </w:rPr>
      </w:pPr>
      <w:r w:rsidRPr="00CB477F">
        <w:rPr>
          <w:rFonts w:ascii="Times New Roman" w:hAnsi="Times New Roman"/>
          <w:b/>
          <w:i/>
          <w:u w:val="single"/>
        </w:rPr>
        <w:t>*Забележка:</w:t>
      </w:r>
      <w:r w:rsidRPr="00CB477F">
        <w:rPr>
          <w:rFonts w:ascii="Times New Roman" w:hAnsi="Times New Roman"/>
          <w:b/>
          <w:i/>
        </w:rPr>
        <w:t xml:space="preserve"> </w:t>
      </w:r>
      <w:r w:rsidRPr="00CB477F">
        <w:rPr>
          <w:rFonts w:ascii="Times New Roman" w:eastAsia="Times New Roman" w:hAnsi="Times New Roman"/>
          <w:b/>
          <w:bCs/>
          <w:i/>
          <w:lang w:eastAsia="zh-CN"/>
        </w:rPr>
        <w:t xml:space="preserve">При подготовка на своите оферти и попълване на ЕЕДОП участниците следва да се придържат към изискванията, поставени в ЗОП, Документацията за участие, обявлението за обществената поръчка, а при необходимост могат да следват инструкциите за попълване на стандартния образец, приети от Европейската комисия и Регламент за изпълнение (ЕС) 2016/7 на Комисията от 5 януари 2016 година за установяване на стандартния образец за единния европейски документ за обществени поръчки, достъпни на електронен адрес: </w:t>
      </w:r>
      <w:hyperlink r:id="rId10" w:history="1">
        <w:r w:rsidRPr="00CB477F">
          <w:rPr>
            <w:rStyle w:val="afb"/>
            <w:rFonts w:ascii="Times New Roman" w:eastAsia="Times New Roman" w:hAnsi="Times New Roman"/>
            <w:b/>
            <w:bCs/>
            <w:i/>
            <w:lang w:eastAsia="zh-CN"/>
          </w:rPr>
          <w:t>http://eur-lex.europa.eu/legal-content/BG/TXT/?uri=CELEX%3A32016R0007</w:t>
        </w:r>
      </w:hyperlink>
    </w:p>
    <w:p w:rsidR="0001425D" w:rsidRPr="00CB477F" w:rsidRDefault="0001425D" w:rsidP="0001425D">
      <w:pPr>
        <w:tabs>
          <w:tab w:val="left" w:pos="900"/>
        </w:tabs>
        <w:autoSpaceDE w:val="0"/>
        <w:autoSpaceDN w:val="0"/>
        <w:adjustRightInd w:val="0"/>
        <w:spacing w:after="60" w:line="240" w:lineRule="auto"/>
        <w:ind w:firstLine="709"/>
        <w:jc w:val="both"/>
        <w:rPr>
          <w:rFonts w:ascii="Times New Roman" w:hAnsi="Times New Roman"/>
          <w:b/>
        </w:rPr>
      </w:pPr>
      <w:r w:rsidRPr="00CB477F">
        <w:rPr>
          <w:rFonts w:ascii="Times New Roman" w:hAnsi="Times New Roman"/>
          <w:b/>
        </w:rPr>
        <w:t>2. Подаване на оферта.</w:t>
      </w:r>
    </w:p>
    <w:p w:rsidR="0001425D" w:rsidRPr="00CB477F" w:rsidRDefault="0001425D" w:rsidP="0001425D">
      <w:pPr>
        <w:widowControl w:val="0"/>
        <w:autoSpaceDE w:val="0"/>
        <w:autoSpaceDN w:val="0"/>
        <w:adjustRightInd w:val="0"/>
        <w:spacing w:after="120" w:line="240" w:lineRule="auto"/>
        <w:ind w:firstLine="709"/>
        <w:jc w:val="both"/>
        <w:rPr>
          <w:rFonts w:ascii="Times New Roman" w:hAnsi="Times New Roman"/>
          <w:b/>
        </w:rPr>
      </w:pPr>
      <w:r w:rsidRPr="00CB477F">
        <w:rPr>
          <w:rFonts w:ascii="Times New Roman" w:hAnsi="Times New Roman"/>
          <w:b/>
        </w:rPr>
        <w:t xml:space="preserve">2.1. Обменът на документи и съобщения между Възложителя и участници и изпълнители на обществени поръчки се осъществява чрез централизираната платформа. </w:t>
      </w:r>
    </w:p>
    <w:p w:rsidR="0001425D" w:rsidRPr="00CB477F" w:rsidRDefault="0001425D" w:rsidP="0001425D">
      <w:pPr>
        <w:widowControl w:val="0"/>
        <w:autoSpaceDE w:val="0"/>
        <w:autoSpaceDN w:val="0"/>
        <w:adjustRightInd w:val="0"/>
        <w:spacing w:after="120" w:line="240" w:lineRule="auto"/>
        <w:ind w:firstLine="709"/>
        <w:jc w:val="both"/>
        <w:rPr>
          <w:rFonts w:ascii="Times New Roman" w:hAnsi="Times New Roman"/>
          <w:b/>
        </w:rPr>
      </w:pPr>
      <w:r w:rsidRPr="00CB477F">
        <w:rPr>
          <w:rFonts w:ascii="Times New Roman" w:hAnsi="Times New Roman"/>
          <w:b/>
        </w:rPr>
        <w:t>2.2. Документите по т. 2.1 се криптират с уникален ключ, генериран в интернет браузър на потребителя.</w:t>
      </w:r>
    </w:p>
    <w:p w:rsidR="0001425D" w:rsidRPr="00CB477F" w:rsidRDefault="0001425D" w:rsidP="0001425D">
      <w:pPr>
        <w:widowControl w:val="0"/>
        <w:autoSpaceDE w:val="0"/>
        <w:autoSpaceDN w:val="0"/>
        <w:adjustRightInd w:val="0"/>
        <w:spacing w:after="120" w:line="240" w:lineRule="auto"/>
        <w:ind w:firstLine="709"/>
        <w:jc w:val="both"/>
        <w:rPr>
          <w:rFonts w:ascii="Times New Roman" w:hAnsi="Times New Roman"/>
        </w:rPr>
      </w:pPr>
      <w:r w:rsidRPr="00CB477F">
        <w:rPr>
          <w:rFonts w:ascii="Times New Roman" w:hAnsi="Times New Roman"/>
          <w:b/>
        </w:rPr>
        <w:t>2.3.</w:t>
      </w:r>
      <w:r w:rsidRPr="00CB477F">
        <w:rPr>
          <w:rFonts w:ascii="Times New Roman" w:hAnsi="Times New Roman"/>
        </w:rPr>
        <w:t xml:space="preserve"> Генерираният ключ се съхранява единствено от всеки участник, който следва да декриптира с него документите в платформата, в периода от изтичането на срока за получаване на </w:t>
      </w:r>
      <w:r w:rsidRPr="00CB477F">
        <w:rPr>
          <w:rFonts w:ascii="Times New Roman" w:hAnsi="Times New Roman"/>
        </w:rPr>
        <w:lastRenderedPageBreak/>
        <w:t>оферти до обявените дата и час за тяхното отваряне.</w:t>
      </w:r>
    </w:p>
    <w:p w:rsidR="0001425D" w:rsidRPr="00CB477F" w:rsidRDefault="0001425D" w:rsidP="0001425D">
      <w:pPr>
        <w:widowControl w:val="0"/>
        <w:autoSpaceDE w:val="0"/>
        <w:autoSpaceDN w:val="0"/>
        <w:adjustRightInd w:val="0"/>
        <w:spacing w:after="120" w:line="240" w:lineRule="auto"/>
        <w:ind w:firstLine="709"/>
        <w:jc w:val="both"/>
        <w:rPr>
          <w:rFonts w:ascii="Times New Roman" w:hAnsi="Times New Roman"/>
        </w:rPr>
      </w:pPr>
      <w:r w:rsidRPr="00CB477F">
        <w:rPr>
          <w:rFonts w:ascii="Times New Roman" w:hAnsi="Times New Roman"/>
          <w:b/>
        </w:rPr>
        <w:t>2.4.</w:t>
      </w:r>
      <w:r w:rsidRPr="00CB477F">
        <w:rPr>
          <w:rFonts w:ascii="Times New Roman" w:hAnsi="Times New Roman"/>
        </w:rPr>
        <w:t xml:space="preserve"> За участниците, допуснати до етап отваряне на ценови предложения, генерираният ключ се съхранява от всеки участник, който следва да декриптира с него документите в платформата в периода от изпращането на съобщението за отваряне на ценовите предложения до обявените дата и час за тяхното отваряне.</w:t>
      </w:r>
    </w:p>
    <w:p w:rsidR="0001425D" w:rsidRPr="00CB477F" w:rsidRDefault="0001425D" w:rsidP="0001425D">
      <w:pPr>
        <w:widowControl w:val="0"/>
        <w:autoSpaceDE w:val="0"/>
        <w:autoSpaceDN w:val="0"/>
        <w:adjustRightInd w:val="0"/>
        <w:spacing w:after="120" w:line="240" w:lineRule="auto"/>
        <w:ind w:firstLine="709"/>
        <w:jc w:val="both"/>
        <w:rPr>
          <w:rFonts w:ascii="Times New Roman" w:hAnsi="Times New Roman"/>
        </w:rPr>
      </w:pPr>
      <w:r w:rsidRPr="00CB477F">
        <w:rPr>
          <w:rFonts w:ascii="Times New Roman" w:hAnsi="Times New Roman"/>
        </w:rPr>
        <w:t>Забележка: Участници, които не са декриптирали документите по т. 2.1 в срока по т.</w:t>
      </w:r>
      <w:r w:rsidRPr="00CB477F">
        <w:rPr>
          <w:rFonts w:ascii="Times New Roman" w:hAnsi="Times New Roman"/>
          <w:lang w:val="en-US"/>
        </w:rPr>
        <w:t xml:space="preserve"> </w:t>
      </w:r>
      <w:r w:rsidRPr="00CB477F">
        <w:rPr>
          <w:rFonts w:ascii="Times New Roman" w:hAnsi="Times New Roman"/>
        </w:rPr>
        <w:t xml:space="preserve">2.3 или 2.4  се отстраняват от участие на основание чл. 107, т. 5 от ЗОП. </w:t>
      </w:r>
    </w:p>
    <w:p w:rsidR="0001425D" w:rsidRPr="00CB477F" w:rsidRDefault="00CB477F" w:rsidP="00CB477F">
      <w:pPr>
        <w:spacing w:after="0" w:line="240" w:lineRule="auto"/>
        <w:ind w:firstLine="709"/>
        <w:jc w:val="both"/>
        <w:rPr>
          <w:rFonts w:ascii="Times New Roman" w:hAnsi="Times New Roman"/>
          <w:b/>
        </w:rPr>
      </w:pPr>
      <w:r w:rsidRPr="00CB477F">
        <w:rPr>
          <w:rFonts w:ascii="Times New Roman" w:hAnsi="Times New Roman"/>
          <w:b/>
          <w:bCs/>
          <w:lang w:eastAsia="bg-BG"/>
        </w:rPr>
        <w:t>РАЗДЕЛ IV</w:t>
      </w:r>
      <w:r>
        <w:rPr>
          <w:rFonts w:ascii="Times New Roman" w:hAnsi="Times New Roman"/>
          <w:b/>
          <w:bCs/>
          <w:lang w:eastAsia="bg-BG"/>
        </w:rPr>
        <w:t>.</w:t>
      </w:r>
      <w:r w:rsidR="0001425D" w:rsidRPr="00CB477F">
        <w:rPr>
          <w:rFonts w:ascii="Times New Roman" w:hAnsi="Times New Roman"/>
          <w:b/>
        </w:rPr>
        <w:t xml:space="preserve"> </w:t>
      </w:r>
      <w:r w:rsidR="00DE5D85">
        <w:rPr>
          <w:rFonts w:ascii="Times New Roman" w:hAnsi="Times New Roman"/>
          <w:b/>
        </w:rPr>
        <w:t>РАЗГЛЕЖДАНЕ НА ОФЕРТИТЕ</w:t>
      </w:r>
      <w:r w:rsidR="0001425D" w:rsidRPr="00CB477F">
        <w:rPr>
          <w:rFonts w:ascii="Times New Roman" w:hAnsi="Times New Roman"/>
          <w:b/>
        </w:rPr>
        <w:t xml:space="preserve">. </w:t>
      </w:r>
    </w:p>
    <w:bookmarkEnd w:id="6"/>
    <w:p w:rsidR="0001425D" w:rsidRPr="00CB477F" w:rsidRDefault="0001425D" w:rsidP="0001425D">
      <w:pPr>
        <w:widowControl w:val="0"/>
        <w:tabs>
          <w:tab w:val="num" w:pos="1440"/>
        </w:tabs>
        <w:autoSpaceDE w:val="0"/>
        <w:autoSpaceDN w:val="0"/>
        <w:adjustRightInd w:val="0"/>
        <w:spacing w:after="0" w:line="240" w:lineRule="auto"/>
        <w:ind w:firstLine="709"/>
        <w:jc w:val="both"/>
        <w:rPr>
          <w:rFonts w:ascii="Times New Roman" w:hAnsi="Times New Roman"/>
        </w:rPr>
      </w:pPr>
      <w:r w:rsidRPr="00CB477F">
        <w:rPr>
          <w:rFonts w:ascii="Times New Roman" w:hAnsi="Times New Roman"/>
          <w:b/>
        </w:rPr>
        <w:t xml:space="preserve">3.1. </w:t>
      </w:r>
      <w:r w:rsidRPr="00CB477F">
        <w:rPr>
          <w:rFonts w:ascii="Times New Roman" w:hAnsi="Times New Roman"/>
        </w:rPr>
        <w:t xml:space="preserve">Получените оферти се отварят на публично заседание в ЦАИС чрез публичния линк на обществената поръчка. </w:t>
      </w:r>
    </w:p>
    <w:p w:rsidR="0001425D" w:rsidRPr="00CB477F" w:rsidRDefault="0001425D" w:rsidP="0001425D">
      <w:pPr>
        <w:widowControl w:val="0"/>
        <w:tabs>
          <w:tab w:val="num" w:pos="1440"/>
        </w:tabs>
        <w:autoSpaceDE w:val="0"/>
        <w:autoSpaceDN w:val="0"/>
        <w:adjustRightInd w:val="0"/>
        <w:spacing w:after="0" w:line="240" w:lineRule="auto"/>
        <w:ind w:firstLine="709"/>
        <w:jc w:val="both"/>
        <w:rPr>
          <w:rFonts w:ascii="Times New Roman" w:hAnsi="Times New Roman"/>
        </w:rPr>
      </w:pPr>
      <w:r w:rsidRPr="00CB477F">
        <w:rPr>
          <w:rFonts w:ascii="Times New Roman" w:hAnsi="Times New Roman"/>
          <w:b/>
        </w:rPr>
        <w:t xml:space="preserve">3.2. </w:t>
      </w:r>
      <w:r w:rsidRPr="00CB477F">
        <w:rPr>
          <w:rFonts w:ascii="Times New Roman" w:hAnsi="Times New Roman"/>
        </w:rPr>
        <w:t>Офертите ще бъдат отворени, разгледани, оценени и класирани от комисия, която ще започне своята работа в посочения в Обявлението за обществена поръчка час и дата. При промяна в датата и часа на отваряне на офертите участниците ще се уведомят чрез съобщение на платформата.</w:t>
      </w:r>
    </w:p>
    <w:p w:rsidR="0001425D" w:rsidRPr="00CB477F" w:rsidRDefault="0001425D" w:rsidP="0001425D">
      <w:pPr>
        <w:widowControl w:val="0"/>
        <w:tabs>
          <w:tab w:val="num" w:pos="1440"/>
        </w:tabs>
        <w:autoSpaceDE w:val="0"/>
        <w:autoSpaceDN w:val="0"/>
        <w:adjustRightInd w:val="0"/>
        <w:spacing w:after="0" w:line="240" w:lineRule="auto"/>
        <w:ind w:firstLine="709"/>
        <w:jc w:val="both"/>
        <w:rPr>
          <w:rFonts w:ascii="Times New Roman" w:hAnsi="Times New Roman"/>
        </w:rPr>
      </w:pPr>
      <w:r w:rsidRPr="00CB477F">
        <w:rPr>
          <w:rFonts w:ascii="Times New Roman" w:hAnsi="Times New Roman"/>
          <w:b/>
        </w:rPr>
        <w:t xml:space="preserve">3.3. </w:t>
      </w:r>
      <w:r w:rsidRPr="00CB477F">
        <w:rPr>
          <w:rFonts w:ascii="Times New Roman" w:hAnsi="Times New Roman"/>
        </w:rPr>
        <w:t>Най-малко 24 часа преди датата на отваряне на Ценовите предложения участниците ще се уведомяват за датата и часа на отварянето им чрез автоматично генерирани съобщения в платформата.</w:t>
      </w:r>
    </w:p>
    <w:p w:rsidR="00DE5D85" w:rsidRDefault="00DE5D85" w:rsidP="00DE5D85">
      <w:pPr>
        <w:spacing w:after="0" w:line="240" w:lineRule="auto"/>
        <w:ind w:firstLine="709"/>
        <w:jc w:val="both"/>
        <w:rPr>
          <w:rFonts w:ascii="Times New Roman" w:hAnsi="Times New Roman"/>
          <w:b/>
          <w:bCs/>
          <w:lang w:eastAsia="bg-BG"/>
        </w:rPr>
      </w:pPr>
    </w:p>
    <w:p w:rsidR="00DE5D85" w:rsidRPr="00CB477F" w:rsidRDefault="00DE5D85" w:rsidP="00DE5D85">
      <w:pPr>
        <w:spacing w:after="0" w:line="240" w:lineRule="auto"/>
        <w:ind w:firstLine="709"/>
        <w:jc w:val="both"/>
        <w:rPr>
          <w:rFonts w:ascii="Times New Roman" w:hAnsi="Times New Roman"/>
          <w:b/>
        </w:rPr>
      </w:pPr>
      <w:r>
        <w:rPr>
          <w:rFonts w:ascii="Times New Roman" w:hAnsi="Times New Roman"/>
          <w:b/>
          <w:bCs/>
          <w:lang w:eastAsia="bg-BG"/>
        </w:rPr>
        <w:t xml:space="preserve">РАЗДЕЛ </w:t>
      </w:r>
      <w:r w:rsidRPr="00CB477F">
        <w:rPr>
          <w:rFonts w:ascii="Times New Roman" w:hAnsi="Times New Roman"/>
          <w:b/>
          <w:bCs/>
          <w:lang w:eastAsia="bg-BG"/>
        </w:rPr>
        <w:t>V</w:t>
      </w:r>
      <w:r>
        <w:rPr>
          <w:rFonts w:ascii="Times New Roman" w:hAnsi="Times New Roman"/>
          <w:b/>
          <w:bCs/>
          <w:lang w:eastAsia="bg-BG"/>
        </w:rPr>
        <w:t>.</w:t>
      </w:r>
      <w:r w:rsidRPr="00CB477F">
        <w:rPr>
          <w:rFonts w:ascii="Times New Roman" w:hAnsi="Times New Roman"/>
          <w:b/>
        </w:rPr>
        <w:t xml:space="preserve"> </w:t>
      </w:r>
      <w:r>
        <w:rPr>
          <w:rFonts w:ascii="Times New Roman" w:hAnsi="Times New Roman"/>
          <w:b/>
        </w:rPr>
        <w:t>МЕТОДИКА ЗА ОЦЕНЯВАНЕ</w:t>
      </w:r>
      <w:r w:rsidRPr="00CB477F">
        <w:rPr>
          <w:rFonts w:ascii="Times New Roman" w:hAnsi="Times New Roman"/>
          <w:b/>
        </w:rPr>
        <w:t xml:space="preserve">. </w:t>
      </w:r>
    </w:p>
    <w:p w:rsidR="00F305FE" w:rsidRDefault="00F305FE" w:rsidP="00F305FE">
      <w:pPr>
        <w:autoSpaceDE w:val="0"/>
        <w:autoSpaceDN w:val="0"/>
        <w:adjustRightInd w:val="0"/>
        <w:spacing w:after="0" w:line="240" w:lineRule="auto"/>
        <w:ind w:firstLine="284"/>
        <w:jc w:val="center"/>
        <w:rPr>
          <w:rFonts w:ascii="Times New Roman" w:hAnsi="Times New Roman"/>
          <w:b/>
          <w:bCs/>
        </w:rPr>
      </w:pPr>
      <w:r>
        <w:rPr>
          <w:rFonts w:ascii="Times New Roman" w:hAnsi="Times New Roman"/>
          <w:b/>
          <w:bCs/>
        </w:rPr>
        <w:t>Критерии за оценка на ценовите предложения. Показатели и начин на оценка (Методика)</w:t>
      </w:r>
    </w:p>
    <w:p w:rsidR="00F305FE" w:rsidRDefault="00F305FE" w:rsidP="00F305FE">
      <w:pPr>
        <w:autoSpaceDE w:val="0"/>
        <w:autoSpaceDN w:val="0"/>
        <w:adjustRightInd w:val="0"/>
        <w:spacing w:after="0" w:line="240" w:lineRule="auto"/>
        <w:ind w:firstLine="284"/>
        <w:jc w:val="center"/>
        <w:rPr>
          <w:rFonts w:ascii="Times New Roman" w:hAnsi="Times New Roman"/>
          <w:b/>
          <w:bCs/>
        </w:rPr>
      </w:pPr>
    </w:p>
    <w:p w:rsidR="00F305FE" w:rsidRDefault="00F305FE" w:rsidP="00F305FE">
      <w:pPr>
        <w:widowControl w:val="0"/>
        <w:autoSpaceDE w:val="0"/>
        <w:autoSpaceDN w:val="0"/>
        <w:adjustRightInd w:val="0"/>
        <w:spacing w:after="0" w:line="240" w:lineRule="auto"/>
        <w:ind w:firstLine="480"/>
        <w:jc w:val="both"/>
        <w:rPr>
          <w:rFonts w:ascii="Times New Roman" w:hAnsi="Times New Roman"/>
          <w:b/>
        </w:rPr>
      </w:pPr>
      <w:r>
        <w:rPr>
          <w:rFonts w:ascii="Times New Roman" w:hAnsi="Times New Roman"/>
          <w:b/>
        </w:rPr>
        <w:t xml:space="preserve">Обществената поръчка се възлага въз основа на Икономически най-изгодната оферта, </w:t>
      </w:r>
      <w:r>
        <w:rPr>
          <w:rFonts w:ascii="Times New Roman" w:hAnsi="Times New Roman"/>
          <w:b/>
          <w:sz w:val="24"/>
          <w:szCs w:val="24"/>
          <w:lang w:eastAsia="bg-BG"/>
        </w:rPr>
        <w:t>с критерии за възлагане „най-ниска цена“,</w:t>
      </w:r>
      <w:r>
        <w:rPr>
          <w:rFonts w:ascii="Times New Roman" w:hAnsi="Times New Roman"/>
          <w:b/>
        </w:rPr>
        <w:t xml:space="preserve"> като на първо място се класира, участникът събрал най</w:t>
      </w:r>
      <w:r>
        <w:rPr>
          <w:rFonts w:ascii="Times New Roman" w:hAnsi="Times New Roman"/>
          <w:b/>
          <w:lang w:val="en-US"/>
        </w:rPr>
        <w:t xml:space="preserve"> -</w:t>
      </w:r>
      <w:r>
        <w:rPr>
          <w:rFonts w:ascii="Times New Roman" w:hAnsi="Times New Roman"/>
          <w:b/>
        </w:rPr>
        <w:t xml:space="preserve"> много точки за изпълнение на поръчката, изчислени по следната формула :</w:t>
      </w:r>
    </w:p>
    <w:p w:rsidR="00F305FE" w:rsidRDefault="00F305FE" w:rsidP="00F305FE">
      <w:pPr>
        <w:spacing w:after="0" w:line="240" w:lineRule="auto"/>
        <w:ind w:firstLine="284"/>
        <w:jc w:val="both"/>
        <w:rPr>
          <w:rFonts w:ascii="Times New Roman" w:hAnsi="Times New Roman"/>
          <w:b/>
          <w:u w:val="single"/>
        </w:rPr>
      </w:pPr>
    </w:p>
    <w:p w:rsidR="00F305FE" w:rsidRDefault="00F305FE" w:rsidP="00F305FE">
      <w:pPr>
        <w:spacing w:after="0" w:line="240" w:lineRule="auto"/>
        <w:ind w:firstLine="284"/>
        <w:jc w:val="both"/>
        <w:rPr>
          <w:rFonts w:ascii="Times New Roman" w:hAnsi="Times New Roman"/>
          <w:b/>
          <w:u w:val="single"/>
        </w:rPr>
      </w:pPr>
      <w:r>
        <w:rPr>
          <w:rFonts w:ascii="Times New Roman" w:hAnsi="Times New Roman"/>
          <w:b/>
          <w:u w:val="single"/>
        </w:rPr>
        <w:t>КО</w:t>
      </w:r>
      <w:r>
        <w:rPr>
          <w:rFonts w:ascii="Times New Roman" w:hAnsi="Times New Roman"/>
          <w:b/>
          <w:u w:val="single"/>
          <w:lang w:val="en-US"/>
        </w:rPr>
        <w:t xml:space="preserve"> </w:t>
      </w:r>
      <w:r>
        <w:rPr>
          <w:rFonts w:ascii="Times New Roman" w:hAnsi="Times New Roman"/>
          <w:b/>
          <w:u w:val="single"/>
        </w:rPr>
        <w:t>=</w:t>
      </w:r>
      <w:r>
        <w:rPr>
          <w:rFonts w:ascii="Times New Roman" w:hAnsi="Times New Roman"/>
          <w:b/>
          <w:u w:val="single"/>
          <w:lang w:val="en-US"/>
        </w:rPr>
        <w:t xml:space="preserve"> </w:t>
      </w:r>
      <w:r>
        <w:rPr>
          <w:rFonts w:ascii="Times New Roman" w:hAnsi="Times New Roman"/>
          <w:b/>
          <w:u w:val="single"/>
        </w:rPr>
        <w:t>К1+К2+К3</w:t>
      </w:r>
    </w:p>
    <w:p w:rsidR="00F305FE" w:rsidRDefault="00F305FE" w:rsidP="00F305FE">
      <w:pPr>
        <w:spacing w:after="0" w:line="240" w:lineRule="auto"/>
        <w:ind w:firstLine="284"/>
        <w:jc w:val="both"/>
        <w:rPr>
          <w:rFonts w:ascii="Times New Roman" w:hAnsi="Times New Roman"/>
          <w:b/>
          <w:u w:val="single"/>
        </w:rPr>
      </w:pPr>
    </w:p>
    <w:p w:rsidR="00F305FE" w:rsidRDefault="00F305FE" w:rsidP="00F305FE">
      <w:pPr>
        <w:spacing w:after="0" w:line="240" w:lineRule="auto"/>
        <w:ind w:firstLine="284"/>
        <w:jc w:val="both"/>
        <w:rPr>
          <w:rFonts w:ascii="Times New Roman" w:hAnsi="Times New Roman"/>
          <w:b/>
        </w:rPr>
      </w:pPr>
      <w:r>
        <w:rPr>
          <w:rFonts w:ascii="Times New Roman" w:hAnsi="Times New Roman"/>
          <w:b/>
        </w:rPr>
        <w:t>КО – комплексна оценка – максимален брой точки 100 т.</w:t>
      </w:r>
    </w:p>
    <w:p w:rsidR="00F305FE" w:rsidRDefault="00F305FE" w:rsidP="00F305FE">
      <w:pPr>
        <w:spacing w:after="0" w:line="240" w:lineRule="auto"/>
        <w:ind w:firstLine="284"/>
        <w:jc w:val="both"/>
        <w:rPr>
          <w:rFonts w:ascii="Times New Roman" w:hAnsi="Times New Roman"/>
          <w:b/>
        </w:rPr>
      </w:pPr>
    </w:p>
    <w:p w:rsidR="00F305FE" w:rsidRDefault="00F305FE" w:rsidP="00F305FE">
      <w:pPr>
        <w:spacing w:after="0" w:line="240" w:lineRule="auto"/>
        <w:ind w:firstLine="284"/>
        <w:jc w:val="both"/>
        <w:rPr>
          <w:rFonts w:ascii="Times New Roman" w:hAnsi="Times New Roman"/>
        </w:rPr>
      </w:pPr>
      <w:r>
        <w:rPr>
          <w:rFonts w:ascii="Times New Roman" w:hAnsi="Times New Roman"/>
          <w:b/>
        </w:rPr>
        <w:t xml:space="preserve">К1 – крайна обща цена за доставка на основните авточасти и консумативи – 45 точки - </w:t>
      </w:r>
      <w:r>
        <w:rPr>
          <w:rFonts w:ascii="Times New Roman" w:hAnsi="Times New Roman"/>
          <w:spacing w:val="-2"/>
        </w:rPr>
        <w:t xml:space="preserve">крайната обща цена се образува </w:t>
      </w:r>
      <w:r>
        <w:rPr>
          <w:rFonts w:ascii="Times New Roman" w:hAnsi="Times New Roman"/>
        </w:rPr>
        <w:t>от сбора на предложените единични цени за резервни части и консумативи, описани в ценовата оферта.</w:t>
      </w:r>
    </w:p>
    <w:p w:rsidR="00F305FE" w:rsidRDefault="00F305FE" w:rsidP="00F305FE">
      <w:pPr>
        <w:spacing w:after="0" w:line="240" w:lineRule="auto"/>
        <w:ind w:firstLine="284"/>
        <w:jc w:val="both"/>
        <w:rPr>
          <w:rFonts w:ascii="Times New Roman" w:hAnsi="Times New Roman"/>
        </w:rPr>
      </w:pPr>
    </w:p>
    <w:p w:rsidR="00F305FE" w:rsidRDefault="00F305FE" w:rsidP="00F305FE">
      <w:pPr>
        <w:spacing w:after="0" w:line="240" w:lineRule="auto"/>
        <w:ind w:firstLine="284"/>
        <w:jc w:val="both"/>
        <w:rPr>
          <w:rFonts w:ascii="Times New Roman" w:hAnsi="Times New Roman"/>
          <w:b/>
        </w:rPr>
      </w:pPr>
      <w:r>
        <w:rPr>
          <w:rFonts w:ascii="Times New Roman" w:hAnsi="Times New Roman"/>
          <w:b/>
        </w:rPr>
        <w:t>К2 – процент отстъпка на резервни части и консумативи, извън посочените в списъка - ценовата листа – 15 точки;</w:t>
      </w:r>
    </w:p>
    <w:p w:rsidR="00F305FE" w:rsidRDefault="00F305FE" w:rsidP="00F305FE">
      <w:pPr>
        <w:spacing w:after="0" w:line="240" w:lineRule="auto"/>
        <w:ind w:firstLine="284"/>
        <w:jc w:val="both"/>
        <w:rPr>
          <w:rFonts w:ascii="Times New Roman" w:hAnsi="Times New Roman"/>
          <w:b/>
        </w:rPr>
      </w:pPr>
      <w:r>
        <w:rPr>
          <w:rFonts w:ascii="Times New Roman" w:hAnsi="Times New Roman"/>
          <w:b/>
        </w:rPr>
        <w:t xml:space="preserve">К3 – цена за положен труд за 1 астрономически </w:t>
      </w:r>
      <w:r>
        <w:rPr>
          <w:rFonts w:ascii="Times New Roman" w:hAnsi="Times New Roman"/>
          <w:b/>
          <w:lang w:val="en-US"/>
        </w:rPr>
        <w:t>(</w:t>
      </w:r>
      <w:r>
        <w:rPr>
          <w:rFonts w:ascii="Times New Roman" w:hAnsi="Times New Roman"/>
          <w:b/>
        </w:rPr>
        <w:t>сервизен</w:t>
      </w:r>
      <w:r>
        <w:rPr>
          <w:rFonts w:ascii="Times New Roman" w:hAnsi="Times New Roman"/>
          <w:b/>
          <w:lang w:val="en-US"/>
        </w:rPr>
        <w:t>)</w:t>
      </w:r>
      <w:r>
        <w:rPr>
          <w:rFonts w:ascii="Times New Roman" w:hAnsi="Times New Roman"/>
          <w:b/>
        </w:rPr>
        <w:t xml:space="preserve"> час – </w:t>
      </w:r>
      <w:r>
        <w:rPr>
          <w:rFonts w:ascii="Times New Roman" w:hAnsi="Times New Roman"/>
          <w:b/>
          <w:lang w:val="en-US"/>
        </w:rPr>
        <w:t>40</w:t>
      </w:r>
      <w:r>
        <w:rPr>
          <w:rFonts w:ascii="Times New Roman" w:hAnsi="Times New Roman"/>
          <w:b/>
        </w:rPr>
        <w:t xml:space="preserve"> точки.</w:t>
      </w:r>
    </w:p>
    <w:p w:rsidR="00F305FE" w:rsidRDefault="00F305FE" w:rsidP="00F305FE">
      <w:pPr>
        <w:spacing w:after="0" w:line="240" w:lineRule="auto"/>
        <w:ind w:firstLine="284"/>
        <w:jc w:val="both"/>
        <w:rPr>
          <w:rFonts w:ascii="Times New Roman" w:hAnsi="Times New Roman"/>
          <w:b/>
        </w:rPr>
      </w:pPr>
    </w:p>
    <w:p w:rsidR="00F305FE" w:rsidRDefault="00F305FE" w:rsidP="00F305FE">
      <w:pPr>
        <w:spacing w:after="0" w:line="240" w:lineRule="auto"/>
        <w:ind w:firstLine="284"/>
        <w:jc w:val="both"/>
        <w:rPr>
          <w:rFonts w:ascii="Times New Roman" w:hAnsi="Times New Roman"/>
          <w:b/>
        </w:rPr>
      </w:pPr>
      <w:r>
        <w:rPr>
          <w:rFonts w:ascii="Times New Roman" w:hAnsi="Times New Roman"/>
          <w:b/>
        </w:rPr>
        <w:t>К1 = Кmin/Кn*45 – където:</w:t>
      </w:r>
    </w:p>
    <w:p w:rsidR="00F305FE" w:rsidRDefault="00F305FE" w:rsidP="00F305FE">
      <w:pPr>
        <w:spacing w:after="0" w:line="240" w:lineRule="auto"/>
        <w:ind w:firstLine="284"/>
        <w:jc w:val="both"/>
        <w:rPr>
          <w:rFonts w:ascii="Times New Roman" w:hAnsi="Times New Roman"/>
          <w:b/>
        </w:rPr>
      </w:pPr>
      <w:r>
        <w:rPr>
          <w:rFonts w:ascii="Times New Roman" w:hAnsi="Times New Roman"/>
          <w:b/>
        </w:rPr>
        <w:t>Кmin – най–ниска обща цена за основните авточасти и консумативи, предложена от участник;</w:t>
      </w:r>
    </w:p>
    <w:p w:rsidR="00F305FE" w:rsidRDefault="00F305FE" w:rsidP="00F305FE">
      <w:pPr>
        <w:spacing w:after="0" w:line="240" w:lineRule="auto"/>
        <w:ind w:firstLine="284"/>
        <w:jc w:val="both"/>
        <w:rPr>
          <w:rFonts w:ascii="Times New Roman" w:hAnsi="Times New Roman"/>
          <w:b/>
        </w:rPr>
      </w:pPr>
      <w:r>
        <w:rPr>
          <w:rFonts w:ascii="Times New Roman" w:hAnsi="Times New Roman"/>
          <w:b/>
        </w:rPr>
        <w:t>Кn – обща цена за основните авточасти и консумативи, предложена от конкретния участник;</w:t>
      </w:r>
    </w:p>
    <w:p w:rsidR="00F305FE" w:rsidRDefault="00F305FE" w:rsidP="00F305FE">
      <w:pPr>
        <w:spacing w:after="0" w:line="240" w:lineRule="auto"/>
        <w:ind w:firstLine="284"/>
        <w:jc w:val="both"/>
        <w:rPr>
          <w:rFonts w:ascii="Times New Roman" w:hAnsi="Times New Roman"/>
        </w:rPr>
      </w:pPr>
      <w:r>
        <w:rPr>
          <w:rFonts w:ascii="Times New Roman" w:hAnsi="Times New Roman"/>
        </w:rPr>
        <w:t xml:space="preserve">По показателя </w:t>
      </w:r>
      <w:r>
        <w:rPr>
          <w:rFonts w:ascii="Times New Roman" w:hAnsi="Times New Roman"/>
          <w:b/>
          <w:i/>
        </w:rPr>
        <w:t>К1 „Крайна обща цена за основните авточасти и консумативи“</w:t>
      </w:r>
      <w:r>
        <w:rPr>
          <w:rFonts w:ascii="Times New Roman" w:hAnsi="Times New Roman"/>
        </w:rPr>
        <w:t xml:space="preserve"> се оценява предложената от участника обща стойност на основните резервни части в левове без ДДС, посочени в списъка – ценовата листа към образеца на ценовото предложение.</w:t>
      </w:r>
      <w:r>
        <w:rPr>
          <w:rFonts w:ascii="Times New Roman" w:hAnsi="Times New Roman"/>
          <w:lang w:val="en-US"/>
        </w:rPr>
        <w:t xml:space="preserve"> </w:t>
      </w:r>
      <w:r>
        <w:rPr>
          <w:rFonts w:ascii="Times New Roman" w:hAnsi="Times New Roman"/>
        </w:rPr>
        <w:t>Предложената обща стойност се посочва за целите на оценяването и представлява сборът от единичните цени на основните резервни части, включени в списъка – ценова листа към образеца на ценовото предложение.</w:t>
      </w:r>
    </w:p>
    <w:p w:rsidR="00F305FE" w:rsidRDefault="00F305FE" w:rsidP="00F305FE">
      <w:pPr>
        <w:spacing w:after="0" w:line="240" w:lineRule="auto"/>
        <w:ind w:firstLine="284"/>
        <w:jc w:val="both"/>
        <w:rPr>
          <w:rFonts w:ascii="Times New Roman" w:hAnsi="Times New Roman"/>
          <w:b/>
        </w:rPr>
      </w:pPr>
    </w:p>
    <w:p w:rsidR="00F305FE" w:rsidRDefault="00F305FE" w:rsidP="00F305FE">
      <w:pPr>
        <w:spacing w:after="0" w:line="240" w:lineRule="auto"/>
        <w:ind w:firstLine="284"/>
        <w:jc w:val="both"/>
        <w:rPr>
          <w:rFonts w:ascii="Times New Roman" w:hAnsi="Times New Roman"/>
          <w:b/>
        </w:rPr>
      </w:pPr>
      <w:r>
        <w:rPr>
          <w:rFonts w:ascii="Times New Roman" w:hAnsi="Times New Roman"/>
          <w:b/>
        </w:rPr>
        <w:t>К2 = Ко/Кmax*</w:t>
      </w:r>
      <w:r>
        <w:rPr>
          <w:rFonts w:ascii="Times New Roman" w:hAnsi="Times New Roman"/>
          <w:b/>
          <w:lang w:val="en-US"/>
        </w:rPr>
        <w:t>15</w:t>
      </w:r>
      <w:r>
        <w:rPr>
          <w:rFonts w:ascii="Times New Roman" w:hAnsi="Times New Roman"/>
          <w:b/>
        </w:rPr>
        <w:t xml:space="preserve"> – където:</w:t>
      </w:r>
    </w:p>
    <w:p w:rsidR="00F305FE" w:rsidRDefault="00F305FE" w:rsidP="00F305FE">
      <w:pPr>
        <w:spacing w:after="0" w:line="240" w:lineRule="auto"/>
        <w:ind w:firstLine="284"/>
        <w:jc w:val="both"/>
        <w:rPr>
          <w:rFonts w:ascii="Times New Roman" w:hAnsi="Times New Roman"/>
        </w:rPr>
      </w:pPr>
    </w:p>
    <w:p w:rsidR="00F305FE" w:rsidRDefault="00F305FE" w:rsidP="00F305FE">
      <w:pPr>
        <w:spacing w:after="0" w:line="240" w:lineRule="auto"/>
        <w:ind w:firstLine="284"/>
        <w:jc w:val="both"/>
        <w:rPr>
          <w:rFonts w:ascii="Times New Roman" w:hAnsi="Times New Roman"/>
          <w:b/>
        </w:rPr>
      </w:pPr>
      <w:r>
        <w:rPr>
          <w:rFonts w:ascii="Times New Roman" w:hAnsi="Times New Roman"/>
          <w:b/>
        </w:rPr>
        <w:t>Ко – процент отстъпка от авточасти и консумативи, незаявени в списъка, предложена от конкретния участник;</w:t>
      </w:r>
    </w:p>
    <w:p w:rsidR="00F305FE" w:rsidRDefault="00F305FE" w:rsidP="00F305FE">
      <w:pPr>
        <w:spacing w:after="0" w:line="240" w:lineRule="auto"/>
        <w:ind w:firstLine="284"/>
        <w:jc w:val="both"/>
        <w:rPr>
          <w:rFonts w:ascii="Times New Roman" w:hAnsi="Times New Roman"/>
          <w:b/>
        </w:rPr>
      </w:pPr>
      <w:r>
        <w:rPr>
          <w:rFonts w:ascii="Times New Roman" w:hAnsi="Times New Roman"/>
          <w:b/>
        </w:rPr>
        <w:t>Кmax – най–висок процент отстъпка, предложена от участник за авточасти и консумативи, незаявени в списъка, предложена от участник;</w:t>
      </w:r>
    </w:p>
    <w:p w:rsidR="00F305FE" w:rsidRDefault="00F305FE" w:rsidP="00F305FE">
      <w:pPr>
        <w:spacing w:after="0" w:line="240" w:lineRule="auto"/>
        <w:ind w:firstLine="284"/>
        <w:jc w:val="both"/>
        <w:rPr>
          <w:rFonts w:ascii="Times New Roman" w:hAnsi="Times New Roman"/>
        </w:rPr>
      </w:pPr>
      <w:r>
        <w:rPr>
          <w:rFonts w:ascii="Times New Roman" w:hAnsi="Times New Roman"/>
        </w:rPr>
        <w:t xml:space="preserve">По показателя </w:t>
      </w:r>
      <w:r>
        <w:rPr>
          <w:rFonts w:ascii="Times New Roman" w:hAnsi="Times New Roman"/>
          <w:b/>
          <w:i/>
        </w:rPr>
        <w:t>К2 „Отстъпка от цената на резервните части, извън посочените в списъка-ценова оферта“</w:t>
      </w:r>
      <w:r>
        <w:rPr>
          <w:rFonts w:ascii="Times New Roman" w:hAnsi="Times New Roman"/>
        </w:rPr>
        <w:t xml:space="preserve"> се оценява предложената от участника отстъпка от продажните цени на дребно на всички резервни части, извън посочените в списъка – ценова листа. </w:t>
      </w:r>
    </w:p>
    <w:p w:rsidR="00F305FE" w:rsidRDefault="00F305FE" w:rsidP="00F305FE">
      <w:pPr>
        <w:spacing w:after="0" w:line="240" w:lineRule="auto"/>
        <w:ind w:firstLine="284"/>
        <w:jc w:val="both"/>
        <w:rPr>
          <w:rFonts w:ascii="Times New Roman" w:hAnsi="Times New Roman"/>
          <w:b/>
        </w:rPr>
      </w:pPr>
    </w:p>
    <w:p w:rsidR="00F305FE" w:rsidRDefault="00F305FE" w:rsidP="00F305FE">
      <w:pPr>
        <w:spacing w:after="0" w:line="240" w:lineRule="auto"/>
        <w:ind w:firstLine="284"/>
        <w:jc w:val="both"/>
        <w:rPr>
          <w:rFonts w:ascii="Times New Roman" w:hAnsi="Times New Roman"/>
          <w:b/>
        </w:rPr>
      </w:pPr>
      <w:r>
        <w:rPr>
          <w:rFonts w:ascii="Times New Roman" w:hAnsi="Times New Roman"/>
          <w:b/>
        </w:rPr>
        <w:t>К3 = Кmin/Кр*</w:t>
      </w:r>
      <w:r>
        <w:rPr>
          <w:rFonts w:ascii="Times New Roman" w:hAnsi="Times New Roman"/>
          <w:b/>
          <w:lang w:val="en-US"/>
        </w:rPr>
        <w:t>40</w:t>
      </w:r>
      <w:r>
        <w:rPr>
          <w:rFonts w:ascii="Times New Roman" w:hAnsi="Times New Roman"/>
          <w:b/>
        </w:rPr>
        <w:t xml:space="preserve"> – където:</w:t>
      </w:r>
    </w:p>
    <w:p w:rsidR="00F305FE" w:rsidRDefault="00F305FE" w:rsidP="00F305FE">
      <w:pPr>
        <w:spacing w:after="0" w:line="240" w:lineRule="auto"/>
        <w:ind w:firstLine="284"/>
        <w:jc w:val="both"/>
        <w:rPr>
          <w:rFonts w:ascii="Times New Roman" w:hAnsi="Times New Roman"/>
          <w:b/>
        </w:rPr>
      </w:pPr>
    </w:p>
    <w:p w:rsidR="00F305FE" w:rsidRDefault="00F305FE" w:rsidP="00F305FE">
      <w:pPr>
        <w:spacing w:after="0" w:line="240" w:lineRule="auto"/>
        <w:ind w:firstLine="284"/>
        <w:jc w:val="both"/>
        <w:rPr>
          <w:rFonts w:ascii="Times New Roman" w:hAnsi="Times New Roman"/>
          <w:b/>
        </w:rPr>
      </w:pPr>
      <w:r>
        <w:rPr>
          <w:rFonts w:ascii="Times New Roman" w:hAnsi="Times New Roman"/>
          <w:b/>
        </w:rPr>
        <w:t>Кmin – най–ниска цена за положен труд за 1 астрономически час, предложена от участник;</w:t>
      </w:r>
    </w:p>
    <w:p w:rsidR="00F305FE" w:rsidRDefault="00F305FE" w:rsidP="00F305FE">
      <w:pPr>
        <w:spacing w:after="0" w:line="240" w:lineRule="auto"/>
        <w:ind w:firstLine="284"/>
        <w:jc w:val="both"/>
        <w:rPr>
          <w:rFonts w:ascii="Times New Roman" w:hAnsi="Times New Roman"/>
          <w:b/>
        </w:rPr>
      </w:pPr>
      <w:r>
        <w:rPr>
          <w:rFonts w:ascii="Times New Roman" w:hAnsi="Times New Roman"/>
          <w:b/>
        </w:rPr>
        <w:t xml:space="preserve">Кр – цена за положен труд за 1 астрономически </w:t>
      </w:r>
      <w:r>
        <w:rPr>
          <w:rFonts w:ascii="Times New Roman" w:hAnsi="Times New Roman"/>
          <w:b/>
          <w:lang w:val="en-US"/>
        </w:rPr>
        <w:t>(</w:t>
      </w:r>
      <w:r>
        <w:rPr>
          <w:rFonts w:ascii="Times New Roman" w:hAnsi="Times New Roman"/>
          <w:b/>
        </w:rPr>
        <w:t>сервизен</w:t>
      </w:r>
      <w:r>
        <w:rPr>
          <w:rFonts w:ascii="Times New Roman" w:hAnsi="Times New Roman"/>
          <w:b/>
          <w:lang w:val="en-US"/>
        </w:rPr>
        <w:t>)</w:t>
      </w:r>
      <w:r>
        <w:rPr>
          <w:rFonts w:ascii="Times New Roman" w:hAnsi="Times New Roman"/>
          <w:b/>
        </w:rPr>
        <w:t xml:space="preserve"> час, предложена от конкретния участник;</w:t>
      </w:r>
    </w:p>
    <w:p w:rsidR="00F305FE" w:rsidRDefault="00F305FE" w:rsidP="00F305FE">
      <w:pPr>
        <w:spacing w:after="0" w:line="240" w:lineRule="auto"/>
        <w:ind w:firstLine="284"/>
        <w:jc w:val="both"/>
        <w:rPr>
          <w:rFonts w:ascii="Times New Roman" w:hAnsi="Times New Roman"/>
        </w:rPr>
      </w:pPr>
      <w:r>
        <w:rPr>
          <w:rFonts w:ascii="Times New Roman" w:hAnsi="Times New Roman"/>
        </w:rPr>
        <w:lastRenderedPageBreak/>
        <w:t xml:space="preserve">По показателя </w:t>
      </w:r>
      <w:r>
        <w:rPr>
          <w:rFonts w:ascii="Times New Roman" w:hAnsi="Times New Roman"/>
          <w:b/>
          <w:i/>
        </w:rPr>
        <w:t>К3 „Цена за положен труд за 1 астрономически час“</w:t>
      </w:r>
      <w:r>
        <w:rPr>
          <w:rFonts w:ascii="Times New Roman" w:hAnsi="Times New Roman"/>
        </w:rPr>
        <w:t xml:space="preserve"> се оценява предложената от участника цена за един астрономически </w:t>
      </w:r>
      <w:r>
        <w:rPr>
          <w:rFonts w:ascii="Times New Roman" w:hAnsi="Times New Roman"/>
          <w:lang w:val="en-US"/>
        </w:rPr>
        <w:t>(</w:t>
      </w:r>
      <w:r>
        <w:rPr>
          <w:rFonts w:ascii="Times New Roman" w:hAnsi="Times New Roman"/>
        </w:rPr>
        <w:t>сервизен</w:t>
      </w:r>
      <w:r>
        <w:rPr>
          <w:rFonts w:ascii="Times New Roman" w:hAnsi="Times New Roman"/>
          <w:lang w:val="en-US"/>
        </w:rPr>
        <w:t>)</w:t>
      </w:r>
      <w:r>
        <w:rPr>
          <w:rFonts w:ascii="Times New Roman" w:hAnsi="Times New Roman"/>
        </w:rPr>
        <w:t xml:space="preserve"> час без ДДС.</w:t>
      </w:r>
    </w:p>
    <w:p w:rsidR="00A72D78" w:rsidRPr="00A30959" w:rsidRDefault="00A72D78" w:rsidP="00CB477F">
      <w:pPr>
        <w:autoSpaceDE w:val="0"/>
        <w:autoSpaceDN w:val="0"/>
        <w:adjustRightInd w:val="0"/>
        <w:spacing w:after="0" w:line="240" w:lineRule="auto"/>
        <w:jc w:val="both"/>
        <w:rPr>
          <w:rFonts w:ascii="Times New Roman" w:hAnsi="Times New Roman"/>
          <w:b/>
          <w:bCs/>
          <w:lang w:eastAsia="bg-BG"/>
        </w:rPr>
      </w:pPr>
    </w:p>
    <w:p w:rsidR="00B86A7D" w:rsidRPr="00A30959" w:rsidRDefault="00B86A7D" w:rsidP="00CD32F3">
      <w:pPr>
        <w:autoSpaceDE w:val="0"/>
        <w:autoSpaceDN w:val="0"/>
        <w:adjustRightInd w:val="0"/>
        <w:spacing w:after="0" w:line="240" w:lineRule="auto"/>
        <w:ind w:firstLine="284"/>
        <w:jc w:val="both"/>
        <w:rPr>
          <w:rFonts w:ascii="Times New Roman" w:hAnsi="Times New Roman"/>
          <w:b/>
          <w:bCs/>
          <w:lang w:eastAsia="bg-BG"/>
        </w:rPr>
      </w:pPr>
    </w:p>
    <w:p w:rsidR="005E3A36" w:rsidRPr="00A30959" w:rsidRDefault="00C734D1" w:rsidP="00CD32F3">
      <w:pPr>
        <w:autoSpaceDE w:val="0"/>
        <w:autoSpaceDN w:val="0"/>
        <w:adjustRightInd w:val="0"/>
        <w:spacing w:after="0" w:line="240" w:lineRule="auto"/>
        <w:ind w:firstLine="284"/>
        <w:jc w:val="both"/>
        <w:rPr>
          <w:rFonts w:ascii="Times New Roman" w:hAnsi="Times New Roman"/>
          <w:b/>
          <w:bCs/>
          <w:lang w:eastAsia="bg-BG"/>
        </w:rPr>
      </w:pPr>
      <w:r>
        <w:rPr>
          <w:rFonts w:ascii="Times New Roman" w:hAnsi="Times New Roman"/>
          <w:b/>
          <w:bCs/>
          <w:lang w:eastAsia="bg-BG"/>
        </w:rPr>
        <w:t>РАЗДЕЛ VІ</w:t>
      </w:r>
      <w:r w:rsidR="005E3A36" w:rsidRPr="00A30959">
        <w:rPr>
          <w:rFonts w:ascii="Times New Roman" w:hAnsi="Times New Roman"/>
          <w:b/>
          <w:bCs/>
          <w:lang w:eastAsia="bg-BG"/>
        </w:rPr>
        <w:t>. ПРИЛОЖЕНИЯ И ОБРАЗЦИ</w:t>
      </w:r>
    </w:p>
    <w:p w:rsidR="005E3A36" w:rsidRPr="00A30959" w:rsidRDefault="005E3A36" w:rsidP="00CD32F3">
      <w:pPr>
        <w:autoSpaceDE w:val="0"/>
        <w:autoSpaceDN w:val="0"/>
        <w:adjustRightInd w:val="0"/>
        <w:spacing w:after="0" w:line="240" w:lineRule="auto"/>
        <w:ind w:firstLine="284"/>
        <w:jc w:val="both"/>
        <w:rPr>
          <w:rFonts w:ascii="Times New Roman" w:hAnsi="Times New Roman"/>
          <w:lang w:eastAsia="bg-BG"/>
        </w:rPr>
      </w:pPr>
      <w:r w:rsidRPr="00A30959">
        <w:rPr>
          <w:rFonts w:ascii="Times New Roman" w:hAnsi="Times New Roman"/>
          <w:bCs/>
          <w:lang w:eastAsia="bg-BG"/>
        </w:rPr>
        <w:t>1.</w:t>
      </w:r>
      <w:r w:rsidR="00B86A7D" w:rsidRPr="00A30959">
        <w:rPr>
          <w:rFonts w:ascii="Times New Roman" w:hAnsi="Times New Roman"/>
          <w:bCs/>
          <w:lang w:eastAsia="bg-BG"/>
        </w:rPr>
        <w:t xml:space="preserve"> </w:t>
      </w:r>
      <w:r w:rsidR="00C570C4">
        <w:rPr>
          <w:rFonts w:ascii="Times New Roman" w:hAnsi="Times New Roman"/>
          <w:lang w:eastAsia="bg-BG"/>
        </w:rPr>
        <w:t xml:space="preserve">Решение на Директора на </w:t>
      </w:r>
      <w:r w:rsidR="00C570C4">
        <w:rPr>
          <w:rFonts w:ascii="Times New Roman" w:hAnsi="Times New Roman"/>
        </w:rPr>
        <w:t>ТП ДГС Малко Търново</w:t>
      </w:r>
      <w:r w:rsidRPr="00A30959">
        <w:rPr>
          <w:rFonts w:ascii="Times New Roman" w:hAnsi="Times New Roman"/>
          <w:lang w:eastAsia="bg-BG"/>
        </w:rPr>
        <w:t xml:space="preserve"> за откриване на процедура за възлагане на ОП;</w:t>
      </w:r>
    </w:p>
    <w:p w:rsidR="005E3A36" w:rsidRPr="00A30959" w:rsidRDefault="005E3A36" w:rsidP="00CD32F3">
      <w:pPr>
        <w:autoSpaceDE w:val="0"/>
        <w:autoSpaceDN w:val="0"/>
        <w:adjustRightInd w:val="0"/>
        <w:spacing w:after="0" w:line="240" w:lineRule="auto"/>
        <w:ind w:firstLine="284"/>
        <w:jc w:val="both"/>
        <w:rPr>
          <w:rFonts w:ascii="Times New Roman" w:hAnsi="Times New Roman"/>
          <w:lang w:eastAsia="bg-BG"/>
        </w:rPr>
      </w:pPr>
      <w:r w:rsidRPr="00A30959">
        <w:rPr>
          <w:rFonts w:ascii="Times New Roman" w:hAnsi="Times New Roman"/>
          <w:bCs/>
          <w:lang w:eastAsia="bg-BG"/>
        </w:rPr>
        <w:t>2.</w:t>
      </w:r>
      <w:r w:rsidR="00B86A7D" w:rsidRPr="00A30959">
        <w:rPr>
          <w:rFonts w:ascii="Times New Roman" w:hAnsi="Times New Roman"/>
          <w:bCs/>
          <w:lang w:eastAsia="bg-BG"/>
        </w:rPr>
        <w:t xml:space="preserve"> </w:t>
      </w:r>
      <w:r w:rsidRPr="00A30959">
        <w:rPr>
          <w:rFonts w:ascii="Times New Roman" w:hAnsi="Times New Roman"/>
          <w:lang w:eastAsia="bg-BG"/>
        </w:rPr>
        <w:t>Обявление за обществена поръчка;</w:t>
      </w:r>
    </w:p>
    <w:p w:rsidR="005E3A36" w:rsidRPr="00A30959" w:rsidRDefault="005E3A36" w:rsidP="00CD32F3">
      <w:pPr>
        <w:autoSpaceDE w:val="0"/>
        <w:autoSpaceDN w:val="0"/>
        <w:adjustRightInd w:val="0"/>
        <w:spacing w:after="0" w:line="240" w:lineRule="auto"/>
        <w:ind w:firstLine="284"/>
        <w:jc w:val="both"/>
        <w:rPr>
          <w:rFonts w:ascii="Times New Roman" w:hAnsi="Times New Roman"/>
          <w:lang w:eastAsia="bg-BG"/>
        </w:rPr>
      </w:pPr>
      <w:r w:rsidRPr="00A30959">
        <w:rPr>
          <w:rFonts w:ascii="Times New Roman" w:hAnsi="Times New Roman"/>
          <w:bCs/>
          <w:lang w:eastAsia="bg-BG"/>
        </w:rPr>
        <w:t>3.</w:t>
      </w:r>
      <w:r w:rsidR="00B86A7D" w:rsidRPr="00A30959">
        <w:rPr>
          <w:rFonts w:ascii="Times New Roman" w:hAnsi="Times New Roman"/>
          <w:bCs/>
          <w:lang w:eastAsia="bg-BG"/>
        </w:rPr>
        <w:t xml:space="preserve"> </w:t>
      </w:r>
      <w:r w:rsidRPr="00A30959">
        <w:rPr>
          <w:rFonts w:ascii="Times New Roman" w:hAnsi="Times New Roman"/>
          <w:lang w:eastAsia="bg-BG"/>
        </w:rPr>
        <w:t>Условия за участие, пълно описание на предмета на поръчката и указания за подготовка на офертата;</w:t>
      </w:r>
    </w:p>
    <w:p w:rsidR="005E3A36" w:rsidRPr="00A30959" w:rsidRDefault="005E3A36" w:rsidP="00CD32F3">
      <w:pPr>
        <w:tabs>
          <w:tab w:val="left" w:pos="0"/>
        </w:tabs>
        <w:autoSpaceDE w:val="0"/>
        <w:autoSpaceDN w:val="0"/>
        <w:adjustRightInd w:val="0"/>
        <w:spacing w:after="0" w:line="240" w:lineRule="auto"/>
        <w:ind w:firstLine="284"/>
        <w:jc w:val="both"/>
        <w:rPr>
          <w:rFonts w:ascii="Times New Roman" w:hAnsi="Times New Roman"/>
          <w:lang w:eastAsia="bg-BG"/>
        </w:rPr>
      </w:pPr>
      <w:r w:rsidRPr="00A30959">
        <w:rPr>
          <w:rFonts w:ascii="Times New Roman" w:hAnsi="Times New Roman"/>
          <w:bCs/>
          <w:lang w:eastAsia="bg-BG"/>
        </w:rPr>
        <w:t>4. Опис на приложените към офертата документи -</w:t>
      </w:r>
      <w:r w:rsidRPr="00A30959">
        <w:rPr>
          <w:rFonts w:ascii="Times New Roman" w:hAnsi="Times New Roman"/>
          <w:lang w:eastAsia="bg-BG"/>
        </w:rPr>
        <w:t xml:space="preserve"> Приложение № 1</w:t>
      </w:r>
    </w:p>
    <w:p w:rsidR="005E3A36" w:rsidRPr="00A30959" w:rsidRDefault="005E3A36" w:rsidP="00CD32F3">
      <w:pPr>
        <w:tabs>
          <w:tab w:val="left" w:pos="0"/>
        </w:tabs>
        <w:autoSpaceDE w:val="0"/>
        <w:autoSpaceDN w:val="0"/>
        <w:adjustRightInd w:val="0"/>
        <w:spacing w:after="0" w:line="240" w:lineRule="auto"/>
        <w:ind w:firstLine="284"/>
        <w:jc w:val="both"/>
        <w:rPr>
          <w:rFonts w:ascii="Times New Roman" w:hAnsi="Times New Roman"/>
          <w:bCs/>
          <w:lang w:eastAsia="bg-BG"/>
        </w:rPr>
      </w:pPr>
      <w:r w:rsidRPr="00A30959">
        <w:rPr>
          <w:rFonts w:ascii="Times New Roman" w:hAnsi="Times New Roman"/>
          <w:bCs/>
          <w:lang w:eastAsia="bg-BG"/>
        </w:rPr>
        <w:t xml:space="preserve">5. </w:t>
      </w:r>
      <w:r w:rsidRPr="00A30959">
        <w:rPr>
          <w:rFonts w:ascii="Times New Roman" w:hAnsi="Times New Roman"/>
          <w:lang w:eastAsia="bg-BG"/>
        </w:rPr>
        <w:t xml:space="preserve">Заявление за участие по образец – </w:t>
      </w:r>
      <w:r w:rsidRPr="00A30959">
        <w:rPr>
          <w:rFonts w:ascii="Times New Roman" w:hAnsi="Times New Roman"/>
          <w:bCs/>
          <w:lang w:eastAsia="bg-BG"/>
        </w:rPr>
        <w:t>Приложение №</w:t>
      </w:r>
      <w:r w:rsidR="00C20574" w:rsidRPr="00A30959">
        <w:rPr>
          <w:rFonts w:ascii="Times New Roman" w:hAnsi="Times New Roman"/>
          <w:bCs/>
          <w:lang w:eastAsia="bg-BG"/>
        </w:rPr>
        <w:t xml:space="preserve"> </w:t>
      </w:r>
      <w:r w:rsidRPr="00A30959">
        <w:rPr>
          <w:rFonts w:ascii="Times New Roman" w:hAnsi="Times New Roman"/>
          <w:bCs/>
          <w:lang w:eastAsia="bg-BG"/>
        </w:rPr>
        <w:t>2;</w:t>
      </w:r>
    </w:p>
    <w:p w:rsidR="005E3A36" w:rsidRPr="00A30959" w:rsidRDefault="005E3A36" w:rsidP="00CD32F3">
      <w:pPr>
        <w:spacing w:after="0" w:line="240" w:lineRule="auto"/>
        <w:ind w:firstLine="284"/>
        <w:jc w:val="both"/>
        <w:rPr>
          <w:rFonts w:ascii="Times New Roman" w:hAnsi="Times New Roman"/>
          <w:bCs/>
          <w:lang w:eastAsia="bg-BG"/>
        </w:rPr>
      </w:pPr>
      <w:r w:rsidRPr="00A30959">
        <w:rPr>
          <w:rFonts w:ascii="Times New Roman" w:hAnsi="Times New Roman"/>
          <w:bCs/>
          <w:lang w:eastAsia="bg-BG"/>
        </w:rPr>
        <w:t>6. Предложение за изпълнение на поръчката - Приложение №</w:t>
      </w:r>
      <w:r w:rsidR="00C20574" w:rsidRPr="00A30959">
        <w:rPr>
          <w:rFonts w:ascii="Times New Roman" w:hAnsi="Times New Roman"/>
          <w:bCs/>
          <w:lang w:eastAsia="bg-BG"/>
        </w:rPr>
        <w:t xml:space="preserve"> </w:t>
      </w:r>
      <w:r w:rsidRPr="00A30959">
        <w:rPr>
          <w:rFonts w:ascii="Times New Roman" w:hAnsi="Times New Roman"/>
          <w:bCs/>
          <w:lang w:eastAsia="bg-BG"/>
        </w:rPr>
        <w:t>3;</w:t>
      </w:r>
    </w:p>
    <w:p w:rsidR="005E3A36" w:rsidRPr="00A30959" w:rsidRDefault="005E3A36" w:rsidP="00CD32F3">
      <w:pPr>
        <w:spacing w:after="0" w:line="240" w:lineRule="auto"/>
        <w:ind w:firstLine="284"/>
        <w:jc w:val="both"/>
        <w:rPr>
          <w:rFonts w:ascii="Times New Roman" w:hAnsi="Times New Roman"/>
          <w:bCs/>
          <w:lang w:eastAsia="bg-BG"/>
        </w:rPr>
      </w:pPr>
      <w:r w:rsidRPr="00A30959">
        <w:rPr>
          <w:rFonts w:ascii="Times New Roman" w:hAnsi="Times New Roman"/>
          <w:bCs/>
          <w:lang w:eastAsia="bg-BG"/>
        </w:rPr>
        <w:t xml:space="preserve">7. </w:t>
      </w:r>
      <w:r w:rsidRPr="00A30959">
        <w:rPr>
          <w:rFonts w:ascii="Times New Roman" w:eastAsia="Verdana-Bold" w:hAnsi="Times New Roman"/>
          <w:noProof/>
        </w:rPr>
        <w:t>Декларация по чл.59,</w:t>
      </w:r>
      <w:r w:rsidR="00B86A7D" w:rsidRPr="00A30959">
        <w:rPr>
          <w:rFonts w:ascii="Times New Roman" w:eastAsia="Verdana-Bold" w:hAnsi="Times New Roman"/>
          <w:noProof/>
        </w:rPr>
        <w:t xml:space="preserve"> </w:t>
      </w:r>
      <w:r w:rsidRPr="00A30959">
        <w:rPr>
          <w:rFonts w:ascii="Times New Roman" w:eastAsia="Verdana-Bold" w:hAnsi="Times New Roman"/>
          <w:noProof/>
        </w:rPr>
        <w:t>ал.1</w:t>
      </w:r>
      <w:r w:rsidR="00B86A7D" w:rsidRPr="00A30959">
        <w:rPr>
          <w:rFonts w:ascii="Times New Roman" w:eastAsia="Verdana-Bold" w:hAnsi="Times New Roman"/>
          <w:noProof/>
        </w:rPr>
        <w:t>,</w:t>
      </w:r>
      <w:r w:rsidRPr="00A30959">
        <w:rPr>
          <w:rFonts w:ascii="Times New Roman" w:eastAsia="Verdana-Bold" w:hAnsi="Times New Roman"/>
          <w:noProof/>
        </w:rPr>
        <w:t xml:space="preserve"> в</w:t>
      </w:r>
      <w:r w:rsidR="00B86A7D" w:rsidRPr="00A30959">
        <w:rPr>
          <w:rFonts w:ascii="Times New Roman" w:eastAsia="Verdana-Bold" w:hAnsi="Times New Roman"/>
          <w:noProof/>
        </w:rPr>
        <w:t>ъв</w:t>
      </w:r>
      <w:r w:rsidRPr="00A30959">
        <w:rPr>
          <w:rFonts w:ascii="Times New Roman" w:eastAsia="Verdana-Bold" w:hAnsi="Times New Roman"/>
          <w:noProof/>
        </w:rPr>
        <w:t xml:space="preserve"> вр.</w:t>
      </w:r>
      <w:r w:rsidR="00B86A7D" w:rsidRPr="00A30959">
        <w:rPr>
          <w:rFonts w:ascii="Times New Roman" w:eastAsia="Verdana-Bold" w:hAnsi="Times New Roman"/>
          <w:noProof/>
        </w:rPr>
        <w:t xml:space="preserve"> </w:t>
      </w:r>
      <w:r w:rsidRPr="00A30959">
        <w:rPr>
          <w:rFonts w:ascii="Times New Roman" w:eastAsia="Verdana-Bold" w:hAnsi="Times New Roman"/>
          <w:noProof/>
        </w:rPr>
        <w:t>с чл.59,</w:t>
      </w:r>
      <w:r w:rsidR="00B86A7D" w:rsidRPr="00A30959">
        <w:rPr>
          <w:rFonts w:ascii="Times New Roman" w:eastAsia="Verdana-Bold" w:hAnsi="Times New Roman"/>
          <w:noProof/>
        </w:rPr>
        <w:t xml:space="preserve"> </w:t>
      </w:r>
      <w:r w:rsidRPr="00A30959">
        <w:rPr>
          <w:rFonts w:ascii="Times New Roman" w:eastAsia="Verdana-Bold" w:hAnsi="Times New Roman"/>
          <w:noProof/>
        </w:rPr>
        <w:t xml:space="preserve">ал.3 от ЗМСИП </w:t>
      </w:r>
      <w:r w:rsidRPr="00A30959">
        <w:rPr>
          <w:rFonts w:ascii="Times New Roman" w:hAnsi="Times New Roman"/>
          <w:lang w:eastAsia="bg-BG"/>
        </w:rPr>
        <w:t>- Приложение № 4;</w:t>
      </w:r>
    </w:p>
    <w:p w:rsidR="005E3A36" w:rsidRPr="00A30959" w:rsidRDefault="005E3A36" w:rsidP="00CD32F3">
      <w:pPr>
        <w:spacing w:after="0" w:line="240" w:lineRule="auto"/>
        <w:ind w:firstLine="284"/>
        <w:jc w:val="both"/>
        <w:rPr>
          <w:rFonts w:ascii="Times New Roman" w:hAnsi="Times New Roman"/>
          <w:bCs/>
          <w:lang w:eastAsia="bg-BG"/>
        </w:rPr>
      </w:pPr>
      <w:r w:rsidRPr="00A30959">
        <w:rPr>
          <w:rFonts w:ascii="Times New Roman" w:hAnsi="Times New Roman"/>
          <w:bCs/>
          <w:lang w:eastAsia="bg-BG"/>
        </w:rPr>
        <w:t xml:space="preserve">8. </w:t>
      </w:r>
      <w:r w:rsidRPr="00A30959">
        <w:rPr>
          <w:rFonts w:ascii="Times New Roman" w:eastAsia="Verdana-Bold" w:hAnsi="Times New Roman"/>
          <w:noProof/>
        </w:rPr>
        <w:t>Декларация по чл.42, ал.2, й т.2 от ЗМСИП</w:t>
      </w:r>
      <w:r w:rsidRPr="00A30959">
        <w:rPr>
          <w:rFonts w:ascii="Times New Roman" w:hAnsi="Times New Roman"/>
          <w:lang w:eastAsia="bg-BG"/>
        </w:rPr>
        <w:t xml:space="preserve"> - Приложение № 5;</w:t>
      </w:r>
    </w:p>
    <w:p w:rsidR="005E3A36" w:rsidRPr="00A30959" w:rsidRDefault="005E3A36" w:rsidP="00CD32F3">
      <w:pPr>
        <w:spacing w:after="0" w:line="240" w:lineRule="auto"/>
        <w:ind w:firstLine="284"/>
        <w:jc w:val="both"/>
        <w:rPr>
          <w:rFonts w:ascii="Times New Roman" w:hAnsi="Times New Roman"/>
          <w:bCs/>
          <w:lang w:eastAsia="bg-BG"/>
        </w:rPr>
      </w:pPr>
      <w:r w:rsidRPr="00A30959">
        <w:rPr>
          <w:rFonts w:ascii="Times New Roman" w:hAnsi="Times New Roman"/>
          <w:bCs/>
          <w:lang w:eastAsia="bg-BG"/>
        </w:rPr>
        <w:t>9. Ценово предложение-Приложение№</w:t>
      </w:r>
      <w:r w:rsidR="00C20574" w:rsidRPr="00A30959">
        <w:rPr>
          <w:rFonts w:ascii="Times New Roman" w:hAnsi="Times New Roman"/>
          <w:bCs/>
          <w:lang w:eastAsia="bg-BG"/>
        </w:rPr>
        <w:t xml:space="preserve"> </w:t>
      </w:r>
      <w:r w:rsidRPr="00A30959">
        <w:rPr>
          <w:rFonts w:ascii="Times New Roman" w:hAnsi="Times New Roman"/>
          <w:bCs/>
          <w:lang w:eastAsia="bg-BG"/>
        </w:rPr>
        <w:t>6;</w:t>
      </w:r>
    </w:p>
    <w:p w:rsidR="005E3A36" w:rsidRPr="00A30959" w:rsidRDefault="005E3A36" w:rsidP="00CD32F3">
      <w:pPr>
        <w:keepNext/>
        <w:tabs>
          <w:tab w:val="left" w:pos="1134"/>
        </w:tabs>
        <w:spacing w:after="0" w:line="240" w:lineRule="auto"/>
        <w:ind w:firstLine="284"/>
        <w:jc w:val="both"/>
        <w:outlineLvl w:val="1"/>
        <w:rPr>
          <w:rFonts w:ascii="Times New Roman" w:hAnsi="Times New Roman"/>
          <w:lang w:eastAsia="bg-BG"/>
        </w:rPr>
      </w:pPr>
      <w:r w:rsidRPr="00A30959">
        <w:rPr>
          <w:rFonts w:ascii="Times New Roman" w:hAnsi="Times New Roman"/>
          <w:lang w:eastAsia="bg-BG"/>
        </w:rPr>
        <w:t>10.</w:t>
      </w:r>
      <w:r w:rsidR="00EA0D2B" w:rsidRPr="00A30959">
        <w:rPr>
          <w:rFonts w:ascii="Times New Roman" w:hAnsi="Times New Roman"/>
          <w:lang w:eastAsia="bg-BG"/>
        </w:rPr>
        <w:t xml:space="preserve"> </w:t>
      </w:r>
      <w:r w:rsidRPr="00A30959">
        <w:rPr>
          <w:rFonts w:ascii="Times New Roman" w:hAnsi="Times New Roman"/>
          <w:lang w:eastAsia="bg-BG"/>
        </w:rPr>
        <w:t>Проект на договор - Приложение № 7;</w:t>
      </w:r>
    </w:p>
    <w:p w:rsidR="005E3A36" w:rsidRPr="00A30959" w:rsidRDefault="005E3A36" w:rsidP="00CD32F3">
      <w:pPr>
        <w:keepNext/>
        <w:tabs>
          <w:tab w:val="left" w:pos="1134"/>
        </w:tabs>
        <w:spacing w:after="0" w:line="240" w:lineRule="auto"/>
        <w:ind w:firstLine="284"/>
        <w:jc w:val="both"/>
        <w:outlineLvl w:val="1"/>
        <w:rPr>
          <w:rFonts w:ascii="Times New Roman" w:hAnsi="Times New Roman"/>
        </w:rPr>
      </w:pPr>
      <w:r w:rsidRPr="00A30959">
        <w:rPr>
          <w:rFonts w:ascii="Times New Roman" w:hAnsi="Times New Roman"/>
        </w:rPr>
        <w:t>11. Декларация за липса на свързаност с друг участник - Приложение №</w:t>
      </w:r>
      <w:r w:rsidR="00C20574" w:rsidRPr="00A30959">
        <w:rPr>
          <w:rFonts w:ascii="Times New Roman" w:hAnsi="Times New Roman"/>
        </w:rPr>
        <w:t xml:space="preserve"> </w:t>
      </w:r>
      <w:r w:rsidRPr="00A30959">
        <w:rPr>
          <w:rFonts w:ascii="Times New Roman" w:hAnsi="Times New Roman"/>
        </w:rPr>
        <w:t>8.</w:t>
      </w:r>
    </w:p>
    <w:p w:rsidR="005E3A36" w:rsidRPr="00A30959" w:rsidRDefault="005E3A36" w:rsidP="00CD32F3">
      <w:pPr>
        <w:keepNext/>
        <w:tabs>
          <w:tab w:val="left" w:pos="1134"/>
        </w:tabs>
        <w:spacing w:after="0" w:line="240" w:lineRule="auto"/>
        <w:ind w:firstLine="284"/>
        <w:jc w:val="both"/>
        <w:outlineLvl w:val="1"/>
        <w:rPr>
          <w:rFonts w:ascii="Times New Roman" w:hAnsi="Times New Roman"/>
          <w:lang w:eastAsia="bg-BG"/>
        </w:rPr>
      </w:pPr>
      <w:r w:rsidRPr="00A30959">
        <w:rPr>
          <w:rFonts w:ascii="Times New Roman" w:hAnsi="Times New Roman"/>
        </w:rPr>
        <w:t>12. Декларация за конфиденциалност по чл. 102, ал. 1 и ал. 2 от ЗОП - Приложение № 9.</w:t>
      </w:r>
    </w:p>
    <w:p w:rsidR="005E3A36" w:rsidRPr="00A30959" w:rsidRDefault="005E3A36" w:rsidP="00CD32F3">
      <w:pPr>
        <w:spacing w:after="0" w:line="240" w:lineRule="auto"/>
        <w:ind w:firstLine="284"/>
        <w:jc w:val="both"/>
        <w:rPr>
          <w:rFonts w:ascii="Times New Roman" w:hAnsi="Times New Roman"/>
          <w:bCs/>
          <w:lang w:eastAsia="bg-BG"/>
        </w:rPr>
      </w:pPr>
      <w:r w:rsidRPr="00A30959">
        <w:rPr>
          <w:rFonts w:ascii="Times New Roman" w:hAnsi="Times New Roman"/>
          <w:bCs/>
          <w:lang w:eastAsia="bg-BG"/>
        </w:rPr>
        <w:t xml:space="preserve">13. Декларация, че при изготвяне на офертата са </w:t>
      </w:r>
      <w:r w:rsidR="00C20574" w:rsidRPr="00A30959">
        <w:rPr>
          <w:rFonts w:ascii="Times New Roman" w:hAnsi="Times New Roman"/>
          <w:bCs/>
          <w:lang w:eastAsia="bg-BG"/>
        </w:rPr>
        <w:t xml:space="preserve">спазени задълженията, свързани </w:t>
      </w:r>
      <w:r w:rsidRPr="00A30959">
        <w:rPr>
          <w:rFonts w:ascii="Times New Roman" w:hAnsi="Times New Roman"/>
          <w:bCs/>
          <w:lang w:eastAsia="bg-BG"/>
        </w:rPr>
        <w:t>с данъци и осигуровки, опазване на околната среда, закрила н</w:t>
      </w:r>
      <w:r w:rsidR="00EA0D2B" w:rsidRPr="00A30959">
        <w:rPr>
          <w:rFonts w:ascii="Times New Roman" w:hAnsi="Times New Roman"/>
          <w:bCs/>
          <w:lang w:eastAsia="bg-BG"/>
        </w:rPr>
        <w:t>а заетостта и условията на труд–</w:t>
      </w:r>
      <w:r w:rsidRPr="00A30959">
        <w:rPr>
          <w:rFonts w:ascii="Times New Roman" w:hAnsi="Times New Roman"/>
          <w:bCs/>
          <w:lang w:eastAsia="bg-BG"/>
        </w:rPr>
        <w:t xml:space="preserve"> Приложение</w:t>
      </w:r>
      <w:r w:rsidR="00EA0D2B" w:rsidRPr="00A30959">
        <w:rPr>
          <w:rFonts w:ascii="Times New Roman" w:hAnsi="Times New Roman"/>
          <w:bCs/>
          <w:lang w:eastAsia="bg-BG"/>
        </w:rPr>
        <w:t xml:space="preserve"> </w:t>
      </w:r>
      <w:r w:rsidRPr="00A30959">
        <w:rPr>
          <w:rFonts w:ascii="Times New Roman" w:hAnsi="Times New Roman"/>
          <w:bCs/>
          <w:lang w:eastAsia="bg-BG"/>
        </w:rPr>
        <w:t>№ 10;</w:t>
      </w:r>
    </w:p>
    <w:p w:rsidR="005E3A36" w:rsidRPr="00A30959" w:rsidRDefault="005E3A36" w:rsidP="00CD32F3">
      <w:pPr>
        <w:spacing w:after="0" w:line="240" w:lineRule="auto"/>
        <w:ind w:firstLine="284"/>
        <w:jc w:val="both"/>
        <w:rPr>
          <w:rFonts w:ascii="Times New Roman" w:hAnsi="Times New Roman"/>
          <w:lang w:eastAsia="bg-BG"/>
        </w:rPr>
      </w:pPr>
      <w:r w:rsidRPr="00A30959">
        <w:rPr>
          <w:rFonts w:ascii="Times New Roman" w:hAnsi="Times New Roman"/>
          <w:bCs/>
          <w:lang w:eastAsia="bg-BG"/>
        </w:rPr>
        <w:t>14.</w:t>
      </w:r>
      <w:r w:rsidRPr="00A30959">
        <w:rPr>
          <w:rFonts w:ascii="Times New Roman" w:hAnsi="Times New Roman"/>
          <w:lang w:eastAsia="bg-BG"/>
        </w:rPr>
        <w:t xml:space="preserve"> </w:t>
      </w:r>
      <w:r w:rsidRPr="00A30959">
        <w:rPr>
          <w:rFonts w:ascii="Times New Roman" w:hAnsi="Times New Roman"/>
          <w:bCs/>
          <w:lang w:eastAsia="bg-BG"/>
        </w:rPr>
        <w:t xml:space="preserve">Електронен </w:t>
      </w:r>
      <w:r w:rsidRPr="00A30959">
        <w:rPr>
          <w:rFonts w:ascii="Times New Roman" w:hAnsi="Times New Roman"/>
          <w:lang w:eastAsia="bg-BG"/>
        </w:rPr>
        <w:t xml:space="preserve">единен европейски документ за обществени поръчки (еЕЕДОП), а когато е приложимо - еЕЕДОП за всеки от участниците в обединението, за всеки подизпълнител и за всяко лице, чиито ресурси ще бъдат ангажирани в изпълнението на поръчката </w:t>
      </w:r>
      <w:r w:rsidRPr="00A30959">
        <w:rPr>
          <w:rFonts w:ascii="Times New Roman" w:hAnsi="Times New Roman"/>
          <w:bCs/>
          <w:lang w:eastAsia="bg-BG"/>
        </w:rPr>
        <w:t>- Приложение № 11;</w:t>
      </w:r>
    </w:p>
    <w:p w:rsidR="005E3A36" w:rsidRPr="00A30959" w:rsidRDefault="005E3A36" w:rsidP="00CD32F3">
      <w:pPr>
        <w:spacing w:after="0" w:line="240" w:lineRule="auto"/>
        <w:ind w:firstLine="284"/>
        <w:jc w:val="both"/>
        <w:rPr>
          <w:rFonts w:ascii="Times New Roman" w:hAnsi="Times New Roman"/>
          <w:bCs/>
          <w:lang w:eastAsia="bg-BG"/>
        </w:rPr>
      </w:pPr>
      <w:r w:rsidRPr="00A30959">
        <w:rPr>
          <w:rFonts w:ascii="Times New Roman" w:hAnsi="Times New Roman"/>
          <w:bCs/>
          <w:lang w:eastAsia="bg-BG"/>
        </w:rPr>
        <w:t>15. Техническа спецификация Приложение № 12;</w:t>
      </w:r>
    </w:p>
    <w:p w:rsidR="00A72D78" w:rsidRPr="00A30959" w:rsidRDefault="00A72D78" w:rsidP="00CD32F3">
      <w:pPr>
        <w:pStyle w:val="afff"/>
        <w:ind w:left="0" w:firstLine="284"/>
        <w:jc w:val="both"/>
        <w:rPr>
          <w:b/>
          <w:bCs/>
          <w:sz w:val="22"/>
          <w:szCs w:val="22"/>
        </w:rPr>
      </w:pPr>
    </w:p>
    <w:p w:rsidR="005E3A36" w:rsidRPr="00A30959" w:rsidRDefault="005E3A36" w:rsidP="00CD32F3">
      <w:pPr>
        <w:pStyle w:val="afff"/>
        <w:ind w:left="0" w:firstLine="284"/>
        <w:jc w:val="both"/>
        <w:rPr>
          <w:b/>
          <w:sz w:val="22"/>
          <w:szCs w:val="22"/>
          <w:shd w:val="clear" w:color="auto" w:fill="FFFFFF"/>
        </w:rPr>
      </w:pPr>
      <w:r w:rsidRPr="00A30959">
        <w:rPr>
          <w:b/>
          <w:bCs/>
          <w:sz w:val="22"/>
          <w:szCs w:val="22"/>
        </w:rPr>
        <w:t>РАЗДЕЛ VІІ</w:t>
      </w:r>
      <w:r w:rsidRPr="00A30959">
        <w:rPr>
          <w:b/>
          <w:sz w:val="22"/>
          <w:szCs w:val="22"/>
          <w:shd w:val="clear" w:color="auto" w:fill="FFFFFF"/>
        </w:rPr>
        <w:t>. ЗАКЛЮЧИТЕЛНИ РАЗПОРЕДБИ.</w:t>
      </w:r>
    </w:p>
    <w:p w:rsidR="005E3A36" w:rsidRPr="00A30959" w:rsidRDefault="005E3A36" w:rsidP="00CD32F3">
      <w:pPr>
        <w:pStyle w:val="4"/>
        <w:spacing w:before="0" w:after="0"/>
        <w:ind w:firstLine="284"/>
        <w:jc w:val="both"/>
        <w:rPr>
          <w:bCs/>
          <w:iCs/>
          <w:sz w:val="22"/>
          <w:szCs w:val="22"/>
        </w:rPr>
      </w:pPr>
      <w:r w:rsidRPr="00A30959">
        <w:rPr>
          <w:iCs/>
          <w:sz w:val="22"/>
          <w:szCs w:val="22"/>
        </w:rPr>
        <w:t>Подлежащи на обжалване актове.</w:t>
      </w:r>
    </w:p>
    <w:p w:rsidR="005E3A36" w:rsidRPr="00A30959" w:rsidRDefault="005E3A36" w:rsidP="00CD32F3">
      <w:pPr>
        <w:autoSpaceDE w:val="0"/>
        <w:autoSpaceDN w:val="0"/>
        <w:adjustRightInd w:val="0"/>
        <w:spacing w:after="0" w:line="240" w:lineRule="auto"/>
        <w:ind w:firstLine="284"/>
        <w:jc w:val="both"/>
        <w:rPr>
          <w:rFonts w:ascii="Times New Roman" w:hAnsi="Times New Roman"/>
        </w:rPr>
      </w:pPr>
      <w:r w:rsidRPr="00A30959">
        <w:rPr>
          <w:rFonts w:ascii="Times New Roman" w:hAnsi="Times New Roman"/>
        </w:rPr>
        <w:t>Всяко решение на Възложителя в процедурата за възлагане на обществената поръчка до сключването на договора подлежи на обжалване относно неговата законосъобразност пред Комисията за защита на конкуренцията. На обжалване подлежат и действия или бездействия на Възложителя, с които се възпрепятства достъпът или участието на лица в процедурата.</w:t>
      </w:r>
    </w:p>
    <w:p w:rsidR="005E3A36" w:rsidRPr="00A30959" w:rsidRDefault="005E3A36" w:rsidP="00CD32F3">
      <w:pPr>
        <w:autoSpaceDE w:val="0"/>
        <w:autoSpaceDN w:val="0"/>
        <w:adjustRightInd w:val="0"/>
        <w:spacing w:after="0" w:line="240" w:lineRule="auto"/>
        <w:ind w:firstLine="284"/>
        <w:jc w:val="both"/>
        <w:rPr>
          <w:rFonts w:ascii="Times New Roman" w:hAnsi="Times New Roman"/>
          <w:b/>
          <w:bCs/>
        </w:rPr>
      </w:pPr>
      <w:r w:rsidRPr="00A30959">
        <w:rPr>
          <w:rFonts w:ascii="Times New Roman" w:hAnsi="Times New Roman"/>
          <w:b/>
          <w:bCs/>
        </w:rPr>
        <w:t>Подаване на жалби.</w:t>
      </w:r>
    </w:p>
    <w:p w:rsidR="005E3A36" w:rsidRPr="00A30959" w:rsidRDefault="005E3A36" w:rsidP="00CD32F3">
      <w:pPr>
        <w:autoSpaceDE w:val="0"/>
        <w:autoSpaceDN w:val="0"/>
        <w:adjustRightInd w:val="0"/>
        <w:spacing w:after="0" w:line="240" w:lineRule="auto"/>
        <w:ind w:firstLine="284"/>
        <w:jc w:val="both"/>
        <w:rPr>
          <w:rFonts w:ascii="Times New Roman" w:hAnsi="Times New Roman"/>
        </w:rPr>
      </w:pPr>
      <w:r w:rsidRPr="00A30959">
        <w:rPr>
          <w:rFonts w:ascii="Times New Roman" w:hAnsi="Times New Roman"/>
        </w:rPr>
        <w:t>Жалба се подава до Комисията за защита на конкуренцията с копие до Възложителя, чието решение се обжалва.</w:t>
      </w:r>
    </w:p>
    <w:p w:rsidR="005E3A36" w:rsidRPr="00A30959" w:rsidRDefault="005E3A36" w:rsidP="00CD32F3">
      <w:pPr>
        <w:autoSpaceDE w:val="0"/>
        <w:autoSpaceDN w:val="0"/>
        <w:adjustRightInd w:val="0"/>
        <w:spacing w:after="0" w:line="240" w:lineRule="auto"/>
        <w:ind w:firstLine="284"/>
        <w:jc w:val="both"/>
        <w:rPr>
          <w:rFonts w:ascii="Times New Roman" w:hAnsi="Times New Roman"/>
        </w:rPr>
      </w:pPr>
      <w:r w:rsidRPr="00A30959">
        <w:rPr>
          <w:rFonts w:ascii="Times New Roman" w:hAnsi="Times New Roman"/>
        </w:rPr>
        <w:t>Производството по обжалване решенията на Възложителя, негови действия и бездействия протича по реда на чл. 196 и сл. от ЗОП.</w:t>
      </w:r>
    </w:p>
    <w:p w:rsidR="005E3A36" w:rsidRPr="00A30959" w:rsidRDefault="005E3A36" w:rsidP="00CD32F3">
      <w:pPr>
        <w:spacing w:after="0" w:line="240" w:lineRule="auto"/>
        <w:ind w:firstLine="284"/>
        <w:jc w:val="both"/>
        <w:rPr>
          <w:rFonts w:ascii="Times New Roman" w:hAnsi="Times New Roman"/>
          <w:b/>
        </w:rPr>
      </w:pPr>
      <w:r w:rsidRPr="00A30959">
        <w:rPr>
          <w:rFonts w:ascii="Times New Roman" w:hAnsi="Times New Roman"/>
          <w:b/>
        </w:rPr>
        <w:t>Срокове.</w:t>
      </w:r>
    </w:p>
    <w:p w:rsidR="005E3A36" w:rsidRPr="00A30959" w:rsidRDefault="005E3A36" w:rsidP="00CD32F3">
      <w:pPr>
        <w:autoSpaceDE w:val="0"/>
        <w:autoSpaceDN w:val="0"/>
        <w:adjustRightInd w:val="0"/>
        <w:spacing w:after="0" w:line="240" w:lineRule="auto"/>
        <w:ind w:firstLine="284"/>
        <w:jc w:val="both"/>
        <w:rPr>
          <w:rFonts w:ascii="Times New Roman" w:hAnsi="Times New Roman"/>
        </w:rPr>
      </w:pPr>
      <w:r w:rsidRPr="00A30959">
        <w:rPr>
          <w:rFonts w:ascii="Times New Roman" w:hAnsi="Times New Roman"/>
        </w:rPr>
        <w:t>При изчисляване на сроковете във връзка настоящата процедура участниците следва да съблюдават и разпоредбите на чл. 28 от ППЗОП.</w:t>
      </w:r>
    </w:p>
    <w:p w:rsidR="005E3A36" w:rsidRPr="00A30959" w:rsidRDefault="005E3A36" w:rsidP="00CD32F3">
      <w:pPr>
        <w:spacing w:after="0" w:line="240" w:lineRule="auto"/>
        <w:ind w:firstLine="284"/>
        <w:jc w:val="both"/>
        <w:rPr>
          <w:rFonts w:ascii="Times New Roman" w:hAnsi="Times New Roman"/>
        </w:rPr>
      </w:pPr>
      <w:r w:rsidRPr="00A30959">
        <w:rPr>
          <w:rFonts w:ascii="Times New Roman" w:hAnsi="Times New Roman"/>
          <w:shd w:val="clear" w:color="auto" w:fill="FFFFFF"/>
        </w:rPr>
        <w:t>В случай на идентифициране на несъответствия между Документация, Обявление и Решение  за о</w:t>
      </w:r>
      <w:r w:rsidR="00B86A7D" w:rsidRPr="00A30959">
        <w:rPr>
          <w:rFonts w:ascii="Times New Roman" w:hAnsi="Times New Roman"/>
          <w:shd w:val="clear" w:color="auto" w:fill="FFFFFF"/>
        </w:rPr>
        <w:t xml:space="preserve">ткриване на обществена поръчка </w:t>
      </w:r>
      <w:r w:rsidRPr="00A30959">
        <w:rPr>
          <w:rFonts w:ascii="Times New Roman" w:hAnsi="Times New Roman"/>
          <w:shd w:val="clear" w:color="auto" w:fill="FFFFFF"/>
        </w:rPr>
        <w:t>и приложени образци, да се прилага с приоритет както следва: Обявление, Решение, Документация (Указания за подготовка на офертите, Техническа спецификация, Проект на договор, Образци и Указания за подготовка на образците).</w:t>
      </w:r>
    </w:p>
    <w:sectPr w:rsidR="005E3A36" w:rsidRPr="00A30959" w:rsidSect="003D2698">
      <w:footerReference w:type="default" r:id="rId11"/>
      <w:pgSz w:w="11906" w:h="16838"/>
      <w:pgMar w:top="426" w:right="926" w:bottom="0" w:left="1276" w:header="794" w:footer="3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6AF5" w:rsidRDefault="006D6AF5" w:rsidP="00FB000C">
      <w:pPr>
        <w:spacing w:after="0" w:line="240" w:lineRule="auto"/>
      </w:pPr>
      <w:r>
        <w:separator/>
      </w:r>
    </w:p>
  </w:endnote>
  <w:endnote w:type="continuationSeparator" w:id="0">
    <w:p w:rsidR="006D6AF5" w:rsidRDefault="006D6AF5" w:rsidP="00FB00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ExcelciorCyr">
    <w:altName w:val="Times New Roman"/>
    <w:charset w:val="00"/>
    <w:family w:val="roman"/>
    <w:pitch w:val="variable"/>
    <w:sig w:usb0="00000287" w:usb1="00000000" w:usb2="00000000" w:usb3="00000000" w:csb0="0000001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tima">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Bold">
    <w:altName w:val="Microsoft YaHei"/>
    <w:panose1 w:val="00000000000000000000"/>
    <w:charset w:val="86"/>
    <w:family w:val="auto"/>
    <w:notTrueType/>
    <w:pitch w:val="default"/>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14A" w:rsidRPr="005F1CD5" w:rsidRDefault="00B5321E">
    <w:pPr>
      <w:pStyle w:val="ae"/>
      <w:jc w:val="right"/>
      <w:rPr>
        <w:sz w:val="16"/>
        <w:szCs w:val="16"/>
      </w:rPr>
    </w:pPr>
    <w:r w:rsidRPr="005F1CD5">
      <w:rPr>
        <w:sz w:val="16"/>
        <w:szCs w:val="16"/>
      </w:rPr>
      <w:fldChar w:fldCharType="begin"/>
    </w:r>
    <w:r w:rsidR="00AC414A" w:rsidRPr="005F1CD5">
      <w:rPr>
        <w:sz w:val="16"/>
        <w:szCs w:val="16"/>
      </w:rPr>
      <w:instrText>PAGE   \* MERGEFORMAT</w:instrText>
    </w:r>
    <w:r w:rsidRPr="005F1CD5">
      <w:rPr>
        <w:sz w:val="16"/>
        <w:szCs w:val="16"/>
      </w:rPr>
      <w:fldChar w:fldCharType="separate"/>
    </w:r>
    <w:r w:rsidR="00F07339" w:rsidRPr="00F07339">
      <w:rPr>
        <w:noProof/>
        <w:sz w:val="16"/>
        <w:szCs w:val="16"/>
        <w:lang w:val="bg-BG"/>
      </w:rPr>
      <w:t>3</w:t>
    </w:r>
    <w:r w:rsidRPr="005F1CD5">
      <w:rPr>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6AF5" w:rsidRDefault="006D6AF5" w:rsidP="00FB000C">
      <w:pPr>
        <w:spacing w:after="0" w:line="240" w:lineRule="auto"/>
      </w:pPr>
      <w:r>
        <w:separator/>
      </w:r>
    </w:p>
  </w:footnote>
  <w:footnote w:type="continuationSeparator" w:id="0">
    <w:p w:rsidR="006D6AF5" w:rsidRDefault="006D6AF5" w:rsidP="00FB000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8C4ADAE"/>
    <w:lvl w:ilvl="0">
      <w:numFmt w:val="bullet"/>
      <w:lvlText w:val="*"/>
      <w:lvlJc w:val="left"/>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5386A3E"/>
    <w:multiLevelType w:val="hybridMultilevel"/>
    <w:tmpl w:val="202C9E58"/>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
    <w:nsid w:val="06AB6C09"/>
    <w:multiLevelType w:val="hybridMultilevel"/>
    <w:tmpl w:val="59BABBDE"/>
    <w:lvl w:ilvl="0" w:tplc="E99EDC46">
      <w:start w:val="1"/>
      <w:numFmt w:val="decimal"/>
      <w:lvlText w:val="%1."/>
      <w:lvlJc w:val="left"/>
      <w:pPr>
        <w:ind w:left="1069" w:hanging="360"/>
      </w:pPr>
      <w:rPr>
        <w:rFonts w:cs="Times New Roman" w:hint="default"/>
        <w:b/>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4">
    <w:nsid w:val="07322DB2"/>
    <w:multiLevelType w:val="hybridMultilevel"/>
    <w:tmpl w:val="AA94822C"/>
    <w:lvl w:ilvl="0" w:tplc="6FB01AB8">
      <w:start w:val="1"/>
      <w:numFmt w:val="bullet"/>
      <w:lvlText w:val=""/>
      <w:lvlJc w:val="left"/>
      <w:pPr>
        <w:ind w:left="720" w:hanging="360"/>
      </w:pPr>
      <w:rPr>
        <w:rFonts w:ascii="Symbol" w:hAnsi="Symbol" w:hint="default"/>
        <w:color w:val="auto"/>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08CD4648"/>
    <w:multiLevelType w:val="hybridMultilevel"/>
    <w:tmpl w:val="3C4C93EA"/>
    <w:lvl w:ilvl="0" w:tplc="FE4C4AEE">
      <w:start w:val="1"/>
      <w:numFmt w:val="decimal"/>
      <w:lvlText w:val="%1."/>
      <w:lvlJc w:val="left"/>
      <w:pPr>
        <w:ind w:left="927" w:hanging="360"/>
      </w:pPr>
      <w:rPr>
        <w:rFonts w:cs="Times New Roman" w:hint="default"/>
        <w:b/>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6">
    <w:nsid w:val="0B1F4624"/>
    <w:multiLevelType w:val="hybridMultilevel"/>
    <w:tmpl w:val="3DB2628A"/>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nsid w:val="0D2F6783"/>
    <w:multiLevelType w:val="hybridMultilevel"/>
    <w:tmpl w:val="DCDA341C"/>
    <w:lvl w:ilvl="0" w:tplc="AF246784">
      <w:start w:val="1"/>
      <w:numFmt w:val="decimal"/>
      <w:lvlText w:val="%1."/>
      <w:lvlJc w:val="left"/>
      <w:pPr>
        <w:ind w:left="1065" w:hanging="360"/>
      </w:pPr>
      <w:rPr>
        <w:rFonts w:cs="Times New Roman" w:hint="default"/>
        <w:b/>
      </w:rPr>
    </w:lvl>
    <w:lvl w:ilvl="1" w:tplc="04020019" w:tentative="1">
      <w:start w:val="1"/>
      <w:numFmt w:val="lowerLetter"/>
      <w:lvlText w:val="%2."/>
      <w:lvlJc w:val="left"/>
      <w:pPr>
        <w:ind w:left="1785" w:hanging="360"/>
      </w:pPr>
      <w:rPr>
        <w:rFonts w:cs="Times New Roman"/>
      </w:rPr>
    </w:lvl>
    <w:lvl w:ilvl="2" w:tplc="0402001B" w:tentative="1">
      <w:start w:val="1"/>
      <w:numFmt w:val="lowerRoman"/>
      <w:lvlText w:val="%3."/>
      <w:lvlJc w:val="right"/>
      <w:pPr>
        <w:ind w:left="2505" w:hanging="180"/>
      </w:pPr>
      <w:rPr>
        <w:rFonts w:cs="Times New Roman"/>
      </w:rPr>
    </w:lvl>
    <w:lvl w:ilvl="3" w:tplc="0402000F" w:tentative="1">
      <w:start w:val="1"/>
      <w:numFmt w:val="decimal"/>
      <w:lvlText w:val="%4."/>
      <w:lvlJc w:val="left"/>
      <w:pPr>
        <w:ind w:left="3225" w:hanging="360"/>
      </w:pPr>
      <w:rPr>
        <w:rFonts w:cs="Times New Roman"/>
      </w:rPr>
    </w:lvl>
    <w:lvl w:ilvl="4" w:tplc="04020019" w:tentative="1">
      <w:start w:val="1"/>
      <w:numFmt w:val="lowerLetter"/>
      <w:lvlText w:val="%5."/>
      <w:lvlJc w:val="left"/>
      <w:pPr>
        <w:ind w:left="3945" w:hanging="360"/>
      </w:pPr>
      <w:rPr>
        <w:rFonts w:cs="Times New Roman"/>
      </w:rPr>
    </w:lvl>
    <w:lvl w:ilvl="5" w:tplc="0402001B" w:tentative="1">
      <w:start w:val="1"/>
      <w:numFmt w:val="lowerRoman"/>
      <w:lvlText w:val="%6."/>
      <w:lvlJc w:val="right"/>
      <w:pPr>
        <w:ind w:left="4665" w:hanging="180"/>
      </w:pPr>
      <w:rPr>
        <w:rFonts w:cs="Times New Roman"/>
      </w:rPr>
    </w:lvl>
    <w:lvl w:ilvl="6" w:tplc="0402000F" w:tentative="1">
      <w:start w:val="1"/>
      <w:numFmt w:val="decimal"/>
      <w:lvlText w:val="%7."/>
      <w:lvlJc w:val="left"/>
      <w:pPr>
        <w:ind w:left="5385" w:hanging="360"/>
      </w:pPr>
      <w:rPr>
        <w:rFonts w:cs="Times New Roman"/>
      </w:rPr>
    </w:lvl>
    <w:lvl w:ilvl="7" w:tplc="04020019" w:tentative="1">
      <w:start w:val="1"/>
      <w:numFmt w:val="lowerLetter"/>
      <w:lvlText w:val="%8."/>
      <w:lvlJc w:val="left"/>
      <w:pPr>
        <w:ind w:left="6105" w:hanging="360"/>
      </w:pPr>
      <w:rPr>
        <w:rFonts w:cs="Times New Roman"/>
      </w:rPr>
    </w:lvl>
    <w:lvl w:ilvl="8" w:tplc="0402001B" w:tentative="1">
      <w:start w:val="1"/>
      <w:numFmt w:val="lowerRoman"/>
      <w:lvlText w:val="%9."/>
      <w:lvlJc w:val="right"/>
      <w:pPr>
        <w:ind w:left="6825" w:hanging="180"/>
      </w:pPr>
      <w:rPr>
        <w:rFonts w:cs="Times New Roman"/>
      </w:rPr>
    </w:lvl>
  </w:abstractNum>
  <w:abstractNum w:abstractNumId="8">
    <w:nsid w:val="14677501"/>
    <w:multiLevelType w:val="hybridMultilevel"/>
    <w:tmpl w:val="05423080"/>
    <w:lvl w:ilvl="0" w:tplc="B02610CC">
      <w:start w:val="1"/>
      <w:numFmt w:val="decimal"/>
      <w:lvlText w:val="%1."/>
      <w:lvlJc w:val="left"/>
      <w:pPr>
        <w:ind w:left="1211"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9">
    <w:nsid w:val="17955A42"/>
    <w:multiLevelType w:val="hybridMultilevel"/>
    <w:tmpl w:val="814A9354"/>
    <w:lvl w:ilvl="0" w:tplc="04020011">
      <w:start w:val="2"/>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nsid w:val="19D36BC5"/>
    <w:multiLevelType w:val="hybridMultilevel"/>
    <w:tmpl w:val="84064C20"/>
    <w:lvl w:ilvl="0" w:tplc="899A4E90">
      <w:numFmt w:val="bullet"/>
      <w:lvlText w:val="-"/>
      <w:lvlJc w:val="left"/>
      <w:pPr>
        <w:ind w:left="1069" w:hanging="360"/>
      </w:pPr>
      <w:rPr>
        <w:rFonts w:ascii="Times New Roman" w:eastAsia="Times New Roman" w:hAnsi="Times New Roman" w:hint="default"/>
      </w:rPr>
    </w:lvl>
    <w:lvl w:ilvl="1" w:tplc="04020003" w:tentative="1">
      <w:start w:val="1"/>
      <w:numFmt w:val="bullet"/>
      <w:lvlText w:val="o"/>
      <w:lvlJc w:val="left"/>
      <w:pPr>
        <w:ind w:left="1789" w:hanging="360"/>
      </w:pPr>
      <w:rPr>
        <w:rFonts w:ascii="Courier New" w:hAnsi="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1">
    <w:nsid w:val="1D5C0B8C"/>
    <w:multiLevelType w:val="singleLevel"/>
    <w:tmpl w:val="9C68ACEE"/>
    <w:lvl w:ilvl="0">
      <w:start w:val="1"/>
      <w:numFmt w:val="decimal"/>
      <w:pStyle w:val="titre4"/>
      <w:lvlText w:val="%1"/>
      <w:legacy w:legacy="1" w:legacySpace="0" w:legacyIndent="360"/>
      <w:lvlJc w:val="left"/>
      <w:rPr>
        <w:rFonts w:ascii="Times New Roman CYR" w:hAnsi="Times New Roman CYR" w:cs="Times New Roman CYR" w:hint="default"/>
      </w:rPr>
    </w:lvl>
  </w:abstractNum>
  <w:abstractNum w:abstractNumId="12">
    <w:nsid w:val="22E44180"/>
    <w:multiLevelType w:val="multilevel"/>
    <w:tmpl w:val="DFC88CEC"/>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
    <w:nsid w:val="239D6F45"/>
    <w:multiLevelType w:val="hybridMultilevel"/>
    <w:tmpl w:val="D2F23150"/>
    <w:lvl w:ilvl="0" w:tplc="0409000F">
      <w:start w:val="1"/>
      <w:numFmt w:val="decimal"/>
      <w:pStyle w:val="1"/>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23A47D30"/>
    <w:multiLevelType w:val="multilevel"/>
    <w:tmpl w:val="6E18FB56"/>
    <w:lvl w:ilvl="0">
      <w:start w:val="1"/>
      <w:numFmt w:val="decimal"/>
      <w:lvlText w:val="%1."/>
      <w:lvlJc w:val="left"/>
      <w:pPr>
        <w:ind w:left="720" w:hanging="360"/>
      </w:pPr>
      <w:rPr>
        <w:rFonts w:cs="Times New Roman" w:hint="default"/>
        <w:b/>
        <w:i w:val="0"/>
      </w:rPr>
    </w:lvl>
    <w:lvl w:ilvl="1">
      <w:start w:val="1"/>
      <w:numFmt w:val="decimal"/>
      <w:isLgl/>
      <w:lvlText w:val="%1.%2."/>
      <w:lvlJc w:val="left"/>
      <w:pPr>
        <w:ind w:left="987" w:hanging="4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15">
    <w:nsid w:val="24354372"/>
    <w:multiLevelType w:val="hybridMultilevel"/>
    <w:tmpl w:val="AF88952A"/>
    <w:lvl w:ilvl="0" w:tplc="B02610CC">
      <w:start w:val="1"/>
      <w:numFmt w:val="decimal"/>
      <w:lvlText w:val="%1."/>
      <w:lvlJc w:val="left"/>
      <w:pPr>
        <w:ind w:left="1069" w:hanging="360"/>
      </w:pPr>
      <w:rPr>
        <w:rFonts w:cs="Times New Roman" w:hint="default"/>
      </w:rPr>
    </w:lvl>
    <w:lvl w:ilvl="1" w:tplc="04020019" w:tentative="1">
      <w:start w:val="1"/>
      <w:numFmt w:val="lowerLetter"/>
      <w:lvlText w:val="%2."/>
      <w:lvlJc w:val="left"/>
      <w:pPr>
        <w:ind w:left="1931" w:hanging="360"/>
      </w:pPr>
      <w:rPr>
        <w:rFonts w:cs="Times New Roman"/>
      </w:rPr>
    </w:lvl>
    <w:lvl w:ilvl="2" w:tplc="0402001B" w:tentative="1">
      <w:start w:val="1"/>
      <w:numFmt w:val="lowerRoman"/>
      <w:lvlText w:val="%3."/>
      <w:lvlJc w:val="right"/>
      <w:pPr>
        <w:ind w:left="2651" w:hanging="180"/>
      </w:pPr>
      <w:rPr>
        <w:rFonts w:cs="Times New Roman"/>
      </w:rPr>
    </w:lvl>
    <w:lvl w:ilvl="3" w:tplc="0402000F" w:tentative="1">
      <w:start w:val="1"/>
      <w:numFmt w:val="decimal"/>
      <w:lvlText w:val="%4."/>
      <w:lvlJc w:val="left"/>
      <w:pPr>
        <w:ind w:left="3371" w:hanging="360"/>
      </w:pPr>
      <w:rPr>
        <w:rFonts w:cs="Times New Roman"/>
      </w:rPr>
    </w:lvl>
    <w:lvl w:ilvl="4" w:tplc="04020019" w:tentative="1">
      <w:start w:val="1"/>
      <w:numFmt w:val="lowerLetter"/>
      <w:lvlText w:val="%5."/>
      <w:lvlJc w:val="left"/>
      <w:pPr>
        <w:ind w:left="4091" w:hanging="360"/>
      </w:pPr>
      <w:rPr>
        <w:rFonts w:cs="Times New Roman"/>
      </w:rPr>
    </w:lvl>
    <w:lvl w:ilvl="5" w:tplc="0402001B" w:tentative="1">
      <w:start w:val="1"/>
      <w:numFmt w:val="lowerRoman"/>
      <w:lvlText w:val="%6."/>
      <w:lvlJc w:val="right"/>
      <w:pPr>
        <w:ind w:left="4811" w:hanging="180"/>
      </w:pPr>
      <w:rPr>
        <w:rFonts w:cs="Times New Roman"/>
      </w:rPr>
    </w:lvl>
    <w:lvl w:ilvl="6" w:tplc="0402000F" w:tentative="1">
      <w:start w:val="1"/>
      <w:numFmt w:val="decimal"/>
      <w:lvlText w:val="%7."/>
      <w:lvlJc w:val="left"/>
      <w:pPr>
        <w:ind w:left="5531" w:hanging="360"/>
      </w:pPr>
      <w:rPr>
        <w:rFonts w:cs="Times New Roman"/>
      </w:rPr>
    </w:lvl>
    <w:lvl w:ilvl="7" w:tplc="04020019" w:tentative="1">
      <w:start w:val="1"/>
      <w:numFmt w:val="lowerLetter"/>
      <w:lvlText w:val="%8."/>
      <w:lvlJc w:val="left"/>
      <w:pPr>
        <w:ind w:left="6251" w:hanging="360"/>
      </w:pPr>
      <w:rPr>
        <w:rFonts w:cs="Times New Roman"/>
      </w:rPr>
    </w:lvl>
    <w:lvl w:ilvl="8" w:tplc="0402001B" w:tentative="1">
      <w:start w:val="1"/>
      <w:numFmt w:val="lowerRoman"/>
      <w:lvlText w:val="%9."/>
      <w:lvlJc w:val="right"/>
      <w:pPr>
        <w:ind w:left="6971" w:hanging="180"/>
      </w:pPr>
      <w:rPr>
        <w:rFonts w:cs="Times New Roman"/>
      </w:rPr>
    </w:lvl>
  </w:abstractNum>
  <w:abstractNum w:abstractNumId="16">
    <w:nsid w:val="27620B10"/>
    <w:multiLevelType w:val="hybridMultilevel"/>
    <w:tmpl w:val="1EBC9D8C"/>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7">
    <w:nsid w:val="2B0058AD"/>
    <w:multiLevelType w:val="hybridMultilevel"/>
    <w:tmpl w:val="557A7F84"/>
    <w:lvl w:ilvl="0" w:tplc="0402000F">
      <w:start w:val="1"/>
      <w:numFmt w:val="decimal"/>
      <w:lvlText w:val="%1."/>
      <w:lvlJc w:val="left"/>
      <w:pPr>
        <w:tabs>
          <w:tab w:val="num" w:pos="720"/>
        </w:tabs>
        <w:ind w:left="720" w:hanging="360"/>
      </w:pPr>
      <w:rPr>
        <w:rFonts w:cs="Times New Roman" w:hint="default"/>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8">
    <w:nsid w:val="2ED55E99"/>
    <w:multiLevelType w:val="hybridMultilevel"/>
    <w:tmpl w:val="4A1ED948"/>
    <w:lvl w:ilvl="0" w:tplc="E0945286">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19">
    <w:nsid w:val="3A2442C8"/>
    <w:multiLevelType w:val="singleLevel"/>
    <w:tmpl w:val="A27CE77A"/>
    <w:lvl w:ilvl="0">
      <w:start w:val="1"/>
      <w:numFmt w:val="upperRoman"/>
      <w:pStyle w:val="a"/>
      <w:lvlText w:val="%1."/>
      <w:lvlJc w:val="left"/>
      <w:pPr>
        <w:tabs>
          <w:tab w:val="num" w:pos="900"/>
        </w:tabs>
        <w:ind w:left="540" w:hanging="360"/>
      </w:pPr>
      <w:rPr>
        <w:rFonts w:cs="Times New Roman"/>
      </w:rPr>
    </w:lvl>
  </w:abstractNum>
  <w:abstractNum w:abstractNumId="2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nsid w:val="485706C9"/>
    <w:multiLevelType w:val="multilevel"/>
    <w:tmpl w:val="5A2CC906"/>
    <w:lvl w:ilvl="0">
      <w:start w:val="1"/>
      <w:numFmt w:val="decimal"/>
      <w:pStyle w:val="a0"/>
      <w:lvlText w:val="%1."/>
      <w:lvlJc w:val="left"/>
      <w:pPr>
        <w:tabs>
          <w:tab w:val="num" w:pos="1158"/>
        </w:tabs>
        <w:ind w:left="1158" w:hanging="360"/>
      </w:pPr>
      <w:rPr>
        <w:rFonts w:ascii="ExcelciorCyr" w:hAnsi="ExcelciorCyr" w:cs="Times New Roman" w:hint="default"/>
        <w:b/>
        <w:i w:val="0"/>
        <w:color w:val="auto"/>
        <w:sz w:val="24"/>
      </w:rPr>
    </w:lvl>
    <w:lvl w:ilvl="1">
      <w:start w:val="1"/>
      <w:numFmt w:val="decimal"/>
      <w:pStyle w:val="3"/>
      <w:isLgl/>
      <w:lvlText w:val="%1.%2."/>
      <w:lvlJc w:val="left"/>
      <w:pPr>
        <w:tabs>
          <w:tab w:val="num" w:pos="1995"/>
        </w:tabs>
        <w:ind w:left="1428" w:hanging="153"/>
      </w:pPr>
      <w:rPr>
        <w:rFonts w:ascii="ExcelciorCyr" w:hAnsi="ExcelciorCyr" w:cs="Times New Roman" w:hint="default"/>
        <w:b/>
        <w:i w:val="0"/>
        <w:sz w:val="24"/>
      </w:rPr>
    </w:lvl>
    <w:lvl w:ilvl="2">
      <w:start w:val="1"/>
      <w:numFmt w:val="decimal"/>
      <w:isLgl/>
      <w:lvlText w:val="%1.%2.%3."/>
      <w:lvlJc w:val="left"/>
      <w:pPr>
        <w:tabs>
          <w:tab w:val="num" w:pos="1842"/>
        </w:tabs>
        <w:ind w:left="1842" w:hanging="1134"/>
      </w:pPr>
      <w:rPr>
        <w:rFonts w:cs="Times New Roman" w:hint="default"/>
        <w:b/>
        <w:i w:val="0"/>
        <w:sz w:val="24"/>
        <w:szCs w:val="24"/>
      </w:rPr>
    </w:lvl>
    <w:lvl w:ilvl="3">
      <w:start w:val="1"/>
      <w:numFmt w:val="decimal"/>
      <w:isLgl/>
      <w:lvlText w:val="%1.%2.%3.%4."/>
      <w:lvlJc w:val="left"/>
      <w:pPr>
        <w:tabs>
          <w:tab w:val="num" w:pos="1788"/>
        </w:tabs>
        <w:ind w:left="1788" w:hanging="1080"/>
      </w:pPr>
      <w:rPr>
        <w:rFonts w:cs="Times New Roman" w:hint="default"/>
      </w:rPr>
    </w:lvl>
    <w:lvl w:ilvl="4">
      <w:start w:val="1"/>
      <w:numFmt w:val="decimal"/>
      <w:isLgl/>
      <w:lvlText w:val="%1.%2.%3.%4.%5."/>
      <w:lvlJc w:val="left"/>
      <w:pPr>
        <w:tabs>
          <w:tab w:val="num" w:pos="1788"/>
        </w:tabs>
        <w:ind w:left="1788" w:hanging="1080"/>
      </w:pPr>
      <w:rPr>
        <w:rFonts w:cs="Times New Roman" w:hint="default"/>
      </w:rPr>
    </w:lvl>
    <w:lvl w:ilvl="5">
      <w:start w:val="1"/>
      <w:numFmt w:val="decimal"/>
      <w:isLgl/>
      <w:lvlText w:val="%1.%2.%3.%4.%5.%6."/>
      <w:lvlJc w:val="left"/>
      <w:pPr>
        <w:tabs>
          <w:tab w:val="num" w:pos="2148"/>
        </w:tabs>
        <w:ind w:left="2148" w:hanging="1440"/>
      </w:pPr>
      <w:rPr>
        <w:rFonts w:cs="Times New Roman" w:hint="default"/>
      </w:rPr>
    </w:lvl>
    <w:lvl w:ilvl="6">
      <w:start w:val="1"/>
      <w:numFmt w:val="decimal"/>
      <w:isLgl/>
      <w:lvlText w:val="%1.%2.%3.%4.%5.%6.%7."/>
      <w:lvlJc w:val="left"/>
      <w:pPr>
        <w:tabs>
          <w:tab w:val="num" w:pos="2148"/>
        </w:tabs>
        <w:ind w:left="2148" w:hanging="1440"/>
      </w:pPr>
      <w:rPr>
        <w:rFonts w:cs="Times New Roman" w:hint="default"/>
      </w:rPr>
    </w:lvl>
    <w:lvl w:ilvl="7">
      <w:start w:val="1"/>
      <w:numFmt w:val="decimal"/>
      <w:isLgl/>
      <w:lvlText w:val="%1.%2.%3.%4.%5.%6.%7.%8."/>
      <w:lvlJc w:val="left"/>
      <w:pPr>
        <w:tabs>
          <w:tab w:val="num" w:pos="2508"/>
        </w:tabs>
        <w:ind w:left="2508" w:hanging="1800"/>
      </w:pPr>
      <w:rPr>
        <w:rFonts w:cs="Times New Roman" w:hint="default"/>
      </w:rPr>
    </w:lvl>
    <w:lvl w:ilvl="8">
      <w:start w:val="1"/>
      <w:numFmt w:val="decimal"/>
      <w:isLgl/>
      <w:lvlText w:val="%1.%2.%3.%4.%5.%6.%7.%8.%9."/>
      <w:lvlJc w:val="left"/>
      <w:pPr>
        <w:tabs>
          <w:tab w:val="num" w:pos="2868"/>
        </w:tabs>
        <w:ind w:left="2868" w:hanging="2160"/>
      </w:pPr>
      <w:rPr>
        <w:rFonts w:cs="Times New Roman" w:hint="default"/>
      </w:rPr>
    </w:lvl>
  </w:abstractNum>
  <w:abstractNum w:abstractNumId="22">
    <w:nsid w:val="48A10997"/>
    <w:multiLevelType w:val="hybridMultilevel"/>
    <w:tmpl w:val="AF88952A"/>
    <w:lvl w:ilvl="0" w:tplc="B02610CC">
      <w:start w:val="1"/>
      <w:numFmt w:val="decimal"/>
      <w:lvlText w:val="%1."/>
      <w:lvlJc w:val="left"/>
      <w:pPr>
        <w:ind w:left="1069" w:hanging="360"/>
      </w:pPr>
      <w:rPr>
        <w:rFonts w:cs="Times New Roman" w:hint="default"/>
      </w:rPr>
    </w:lvl>
    <w:lvl w:ilvl="1" w:tplc="04020019" w:tentative="1">
      <w:start w:val="1"/>
      <w:numFmt w:val="lowerLetter"/>
      <w:lvlText w:val="%2."/>
      <w:lvlJc w:val="left"/>
      <w:pPr>
        <w:ind w:left="1931" w:hanging="360"/>
      </w:pPr>
      <w:rPr>
        <w:rFonts w:cs="Times New Roman"/>
      </w:rPr>
    </w:lvl>
    <w:lvl w:ilvl="2" w:tplc="0402001B" w:tentative="1">
      <w:start w:val="1"/>
      <w:numFmt w:val="lowerRoman"/>
      <w:lvlText w:val="%3."/>
      <w:lvlJc w:val="right"/>
      <w:pPr>
        <w:ind w:left="2651" w:hanging="180"/>
      </w:pPr>
      <w:rPr>
        <w:rFonts w:cs="Times New Roman"/>
      </w:rPr>
    </w:lvl>
    <w:lvl w:ilvl="3" w:tplc="0402000F" w:tentative="1">
      <w:start w:val="1"/>
      <w:numFmt w:val="decimal"/>
      <w:lvlText w:val="%4."/>
      <w:lvlJc w:val="left"/>
      <w:pPr>
        <w:ind w:left="3371" w:hanging="360"/>
      </w:pPr>
      <w:rPr>
        <w:rFonts w:cs="Times New Roman"/>
      </w:rPr>
    </w:lvl>
    <w:lvl w:ilvl="4" w:tplc="04020019" w:tentative="1">
      <w:start w:val="1"/>
      <w:numFmt w:val="lowerLetter"/>
      <w:lvlText w:val="%5."/>
      <w:lvlJc w:val="left"/>
      <w:pPr>
        <w:ind w:left="4091" w:hanging="360"/>
      </w:pPr>
      <w:rPr>
        <w:rFonts w:cs="Times New Roman"/>
      </w:rPr>
    </w:lvl>
    <w:lvl w:ilvl="5" w:tplc="0402001B" w:tentative="1">
      <w:start w:val="1"/>
      <w:numFmt w:val="lowerRoman"/>
      <w:lvlText w:val="%6."/>
      <w:lvlJc w:val="right"/>
      <w:pPr>
        <w:ind w:left="4811" w:hanging="180"/>
      </w:pPr>
      <w:rPr>
        <w:rFonts w:cs="Times New Roman"/>
      </w:rPr>
    </w:lvl>
    <w:lvl w:ilvl="6" w:tplc="0402000F" w:tentative="1">
      <w:start w:val="1"/>
      <w:numFmt w:val="decimal"/>
      <w:lvlText w:val="%7."/>
      <w:lvlJc w:val="left"/>
      <w:pPr>
        <w:ind w:left="5531" w:hanging="360"/>
      </w:pPr>
      <w:rPr>
        <w:rFonts w:cs="Times New Roman"/>
      </w:rPr>
    </w:lvl>
    <w:lvl w:ilvl="7" w:tplc="04020019" w:tentative="1">
      <w:start w:val="1"/>
      <w:numFmt w:val="lowerLetter"/>
      <w:lvlText w:val="%8."/>
      <w:lvlJc w:val="left"/>
      <w:pPr>
        <w:ind w:left="6251" w:hanging="360"/>
      </w:pPr>
      <w:rPr>
        <w:rFonts w:cs="Times New Roman"/>
      </w:rPr>
    </w:lvl>
    <w:lvl w:ilvl="8" w:tplc="0402001B" w:tentative="1">
      <w:start w:val="1"/>
      <w:numFmt w:val="lowerRoman"/>
      <w:lvlText w:val="%9."/>
      <w:lvlJc w:val="right"/>
      <w:pPr>
        <w:ind w:left="6971" w:hanging="180"/>
      </w:pPr>
      <w:rPr>
        <w:rFonts w:cs="Times New Roman"/>
      </w:rPr>
    </w:lvl>
  </w:abstractNum>
  <w:abstractNum w:abstractNumId="23">
    <w:nsid w:val="4A2C4216"/>
    <w:multiLevelType w:val="hybridMultilevel"/>
    <w:tmpl w:val="2426227C"/>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4">
    <w:nsid w:val="50FE60EA"/>
    <w:multiLevelType w:val="hybridMultilevel"/>
    <w:tmpl w:val="277AEE12"/>
    <w:lvl w:ilvl="0" w:tplc="B02610CC">
      <w:start w:val="1"/>
      <w:numFmt w:val="decimal"/>
      <w:lvlText w:val="%1."/>
      <w:lvlJc w:val="left"/>
      <w:pPr>
        <w:ind w:left="1265" w:hanging="360"/>
      </w:pPr>
      <w:rPr>
        <w:rFonts w:cs="Times New Roman" w:hint="default"/>
      </w:rPr>
    </w:lvl>
    <w:lvl w:ilvl="1" w:tplc="04020019" w:tentative="1">
      <w:start w:val="1"/>
      <w:numFmt w:val="lowerLetter"/>
      <w:lvlText w:val="%2."/>
      <w:lvlJc w:val="left"/>
      <w:pPr>
        <w:tabs>
          <w:tab w:val="num" w:pos="1259"/>
        </w:tabs>
        <w:ind w:left="1259" w:hanging="360"/>
      </w:pPr>
      <w:rPr>
        <w:rFonts w:cs="Times New Roman"/>
      </w:rPr>
    </w:lvl>
    <w:lvl w:ilvl="2" w:tplc="0402001B" w:tentative="1">
      <w:start w:val="1"/>
      <w:numFmt w:val="lowerRoman"/>
      <w:lvlText w:val="%3."/>
      <w:lvlJc w:val="right"/>
      <w:pPr>
        <w:tabs>
          <w:tab w:val="num" w:pos="1979"/>
        </w:tabs>
        <w:ind w:left="1979" w:hanging="180"/>
      </w:pPr>
      <w:rPr>
        <w:rFonts w:cs="Times New Roman"/>
      </w:rPr>
    </w:lvl>
    <w:lvl w:ilvl="3" w:tplc="0402000F" w:tentative="1">
      <w:start w:val="1"/>
      <w:numFmt w:val="decimal"/>
      <w:lvlText w:val="%4."/>
      <w:lvlJc w:val="left"/>
      <w:pPr>
        <w:tabs>
          <w:tab w:val="num" w:pos="2699"/>
        </w:tabs>
        <w:ind w:left="2699" w:hanging="360"/>
      </w:pPr>
      <w:rPr>
        <w:rFonts w:cs="Times New Roman"/>
      </w:rPr>
    </w:lvl>
    <w:lvl w:ilvl="4" w:tplc="04020019" w:tentative="1">
      <w:start w:val="1"/>
      <w:numFmt w:val="lowerLetter"/>
      <w:lvlText w:val="%5."/>
      <w:lvlJc w:val="left"/>
      <w:pPr>
        <w:tabs>
          <w:tab w:val="num" w:pos="3419"/>
        </w:tabs>
        <w:ind w:left="3419" w:hanging="360"/>
      </w:pPr>
      <w:rPr>
        <w:rFonts w:cs="Times New Roman"/>
      </w:rPr>
    </w:lvl>
    <w:lvl w:ilvl="5" w:tplc="0402001B" w:tentative="1">
      <w:start w:val="1"/>
      <w:numFmt w:val="lowerRoman"/>
      <w:lvlText w:val="%6."/>
      <w:lvlJc w:val="right"/>
      <w:pPr>
        <w:tabs>
          <w:tab w:val="num" w:pos="4139"/>
        </w:tabs>
        <w:ind w:left="4139" w:hanging="180"/>
      </w:pPr>
      <w:rPr>
        <w:rFonts w:cs="Times New Roman"/>
      </w:rPr>
    </w:lvl>
    <w:lvl w:ilvl="6" w:tplc="0402000F" w:tentative="1">
      <w:start w:val="1"/>
      <w:numFmt w:val="decimal"/>
      <w:lvlText w:val="%7."/>
      <w:lvlJc w:val="left"/>
      <w:pPr>
        <w:tabs>
          <w:tab w:val="num" w:pos="4859"/>
        </w:tabs>
        <w:ind w:left="4859" w:hanging="360"/>
      </w:pPr>
      <w:rPr>
        <w:rFonts w:cs="Times New Roman"/>
      </w:rPr>
    </w:lvl>
    <w:lvl w:ilvl="7" w:tplc="04020019" w:tentative="1">
      <w:start w:val="1"/>
      <w:numFmt w:val="lowerLetter"/>
      <w:lvlText w:val="%8."/>
      <w:lvlJc w:val="left"/>
      <w:pPr>
        <w:tabs>
          <w:tab w:val="num" w:pos="5579"/>
        </w:tabs>
        <w:ind w:left="5579" w:hanging="360"/>
      </w:pPr>
      <w:rPr>
        <w:rFonts w:cs="Times New Roman"/>
      </w:rPr>
    </w:lvl>
    <w:lvl w:ilvl="8" w:tplc="0402001B" w:tentative="1">
      <w:start w:val="1"/>
      <w:numFmt w:val="lowerRoman"/>
      <w:lvlText w:val="%9."/>
      <w:lvlJc w:val="right"/>
      <w:pPr>
        <w:tabs>
          <w:tab w:val="num" w:pos="6299"/>
        </w:tabs>
        <w:ind w:left="6299" w:hanging="180"/>
      </w:pPr>
      <w:rPr>
        <w:rFonts w:cs="Times New Roman"/>
      </w:rPr>
    </w:lvl>
  </w:abstractNum>
  <w:abstractNum w:abstractNumId="25">
    <w:nsid w:val="564022AA"/>
    <w:multiLevelType w:val="hybridMultilevel"/>
    <w:tmpl w:val="52200A92"/>
    <w:lvl w:ilvl="0" w:tplc="0402000F">
      <w:start w:val="1"/>
      <w:numFmt w:val="decimal"/>
      <w:lvlText w:val="%1."/>
      <w:lvlJc w:val="left"/>
      <w:pPr>
        <w:tabs>
          <w:tab w:val="num" w:pos="1068"/>
        </w:tabs>
        <w:ind w:left="1068" w:hanging="360"/>
      </w:pPr>
      <w:rPr>
        <w:rFonts w:cs="Times New Roman"/>
      </w:rPr>
    </w:lvl>
    <w:lvl w:ilvl="1" w:tplc="04020019">
      <w:start w:val="1"/>
      <w:numFmt w:val="lowerLetter"/>
      <w:lvlText w:val="%2."/>
      <w:lvlJc w:val="left"/>
      <w:pPr>
        <w:tabs>
          <w:tab w:val="num" w:pos="1788"/>
        </w:tabs>
        <w:ind w:left="1788" w:hanging="360"/>
      </w:pPr>
      <w:rPr>
        <w:rFonts w:cs="Times New Roman"/>
      </w:rPr>
    </w:lvl>
    <w:lvl w:ilvl="2" w:tplc="0402001B">
      <w:start w:val="1"/>
      <w:numFmt w:val="lowerRoman"/>
      <w:lvlText w:val="%3."/>
      <w:lvlJc w:val="right"/>
      <w:pPr>
        <w:tabs>
          <w:tab w:val="num" w:pos="2508"/>
        </w:tabs>
        <w:ind w:left="2508" w:hanging="180"/>
      </w:pPr>
      <w:rPr>
        <w:rFonts w:cs="Times New Roman"/>
      </w:rPr>
    </w:lvl>
    <w:lvl w:ilvl="3" w:tplc="0402000F">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26">
    <w:nsid w:val="56B116FA"/>
    <w:multiLevelType w:val="singleLevel"/>
    <w:tmpl w:val="9C68ACEE"/>
    <w:lvl w:ilvl="0">
      <w:start w:val="1"/>
      <w:numFmt w:val="decimal"/>
      <w:pStyle w:val="a1"/>
      <w:lvlText w:val="%1"/>
      <w:legacy w:legacy="1" w:legacySpace="0" w:legacyIndent="360"/>
      <w:lvlJc w:val="left"/>
      <w:rPr>
        <w:rFonts w:ascii="Times New Roman CYR" w:hAnsi="Times New Roman CYR" w:cs="Times New Roman CYR" w:hint="default"/>
      </w:rPr>
    </w:lvl>
  </w:abstractNum>
  <w:abstractNum w:abstractNumId="27">
    <w:nsid w:val="597C2C40"/>
    <w:multiLevelType w:val="hybridMultilevel"/>
    <w:tmpl w:val="4448EA90"/>
    <w:lvl w:ilvl="0" w:tplc="3BF48BEE">
      <w:numFmt w:val="bullet"/>
      <w:lvlText w:val="-"/>
      <w:lvlJc w:val="left"/>
      <w:pPr>
        <w:tabs>
          <w:tab w:val="num" w:pos="360"/>
        </w:tabs>
        <w:ind w:left="360" w:hanging="360"/>
      </w:pPr>
      <w:rPr>
        <w:rFonts w:ascii="Tahoma" w:hAnsi="Tahoma" w:hint="default"/>
        <w:b/>
      </w:rPr>
    </w:lvl>
    <w:lvl w:ilvl="1" w:tplc="04020003">
      <w:start w:val="1"/>
      <w:numFmt w:val="bullet"/>
      <w:lvlText w:val="o"/>
      <w:lvlJc w:val="left"/>
      <w:pPr>
        <w:tabs>
          <w:tab w:val="num" w:pos="1080"/>
        </w:tabs>
        <w:ind w:left="1080" w:hanging="360"/>
      </w:pPr>
      <w:rPr>
        <w:rFonts w:ascii="Courier New" w:hAnsi="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8">
    <w:nsid w:val="5AD142A9"/>
    <w:multiLevelType w:val="hybridMultilevel"/>
    <w:tmpl w:val="C62053A6"/>
    <w:lvl w:ilvl="0" w:tplc="DC14A29C">
      <w:start w:val="1"/>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5B260997"/>
    <w:multiLevelType w:val="hybridMultilevel"/>
    <w:tmpl w:val="4FD65D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BE473A0"/>
    <w:multiLevelType w:val="hybridMultilevel"/>
    <w:tmpl w:val="97BC7C8E"/>
    <w:lvl w:ilvl="0" w:tplc="B02610CC">
      <w:start w:val="1"/>
      <w:numFmt w:val="decimal"/>
      <w:lvlText w:val="%1."/>
      <w:lvlJc w:val="left"/>
      <w:pPr>
        <w:ind w:left="36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1">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nsid w:val="5F1C0834"/>
    <w:multiLevelType w:val="hybridMultilevel"/>
    <w:tmpl w:val="3BEE896C"/>
    <w:lvl w:ilvl="0" w:tplc="AF246784">
      <w:start w:val="1"/>
      <w:numFmt w:val="decimal"/>
      <w:lvlText w:val="%1."/>
      <w:lvlJc w:val="left"/>
      <w:pPr>
        <w:ind w:left="1065" w:hanging="360"/>
      </w:pPr>
      <w:rPr>
        <w:rFonts w:cs="Times New Roman" w:hint="default"/>
        <w:b/>
      </w:rPr>
    </w:lvl>
    <w:lvl w:ilvl="1" w:tplc="04020019" w:tentative="1">
      <w:start w:val="1"/>
      <w:numFmt w:val="lowerLetter"/>
      <w:lvlText w:val="%2."/>
      <w:lvlJc w:val="left"/>
      <w:pPr>
        <w:ind w:left="1785" w:hanging="360"/>
      </w:pPr>
      <w:rPr>
        <w:rFonts w:cs="Times New Roman"/>
      </w:rPr>
    </w:lvl>
    <w:lvl w:ilvl="2" w:tplc="0402001B" w:tentative="1">
      <w:start w:val="1"/>
      <w:numFmt w:val="lowerRoman"/>
      <w:lvlText w:val="%3."/>
      <w:lvlJc w:val="right"/>
      <w:pPr>
        <w:ind w:left="2505" w:hanging="180"/>
      </w:pPr>
      <w:rPr>
        <w:rFonts w:cs="Times New Roman"/>
      </w:rPr>
    </w:lvl>
    <w:lvl w:ilvl="3" w:tplc="0402000F" w:tentative="1">
      <w:start w:val="1"/>
      <w:numFmt w:val="decimal"/>
      <w:lvlText w:val="%4."/>
      <w:lvlJc w:val="left"/>
      <w:pPr>
        <w:ind w:left="3225" w:hanging="360"/>
      </w:pPr>
      <w:rPr>
        <w:rFonts w:cs="Times New Roman"/>
      </w:rPr>
    </w:lvl>
    <w:lvl w:ilvl="4" w:tplc="04020019" w:tentative="1">
      <w:start w:val="1"/>
      <w:numFmt w:val="lowerLetter"/>
      <w:lvlText w:val="%5."/>
      <w:lvlJc w:val="left"/>
      <w:pPr>
        <w:ind w:left="3945" w:hanging="360"/>
      </w:pPr>
      <w:rPr>
        <w:rFonts w:cs="Times New Roman"/>
      </w:rPr>
    </w:lvl>
    <w:lvl w:ilvl="5" w:tplc="0402001B" w:tentative="1">
      <w:start w:val="1"/>
      <w:numFmt w:val="lowerRoman"/>
      <w:lvlText w:val="%6."/>
      <w:lvlJc w:val="right"/>
      <w:pPr>
        <w:ind w:left="4665" w:hanging="180"/>
      </w:pPr>
      <w:rPr>
        <w:rFonts w:cs="Times New Roman"/>
      </w:rPr>
    </w:lvl>
    <w:lvl w:ilvl="6" w:tplc="0402000F" w:tentative="1">
      <w:start w:val="1"/>
      <w:numFmt w:val="decimal"/>
      <w:lvlText w:val="%7."/>
      <w:lvlJc w:val="left"/>
      <w:pPr>
        <w:ind w:left="5385" w:hanging="360"/>
      </w:pPr>
      <w:rPr>
        <w:rFonts w:cs="Times New Roman"/>
      </w:rPr>
    </w:lvl>
    <w:lvl w:ilvl="7" w:tplc="04020019" w:tentative="1">
      <w:start w:val="1"/>
      <w:numFmt w:val="lowerLetter"/>
      <w:lvlText w:val="%8."/>
      <w:lvlJc w:val="left"/>
      <w:pPr>
        <w:ind w:left="6105" w:hanging="360"/>
      </w:pPr>
      <w:rPr>
        <w:rFonts w:cs="Times New Roman"/>
      </w:rPr>
    </w:lvl>
    <w:lvl w:ilvl="8" w:tplc="0402001B" w:tentative="1">
      <w:start w:val="1"/>
      <w:numFmt w:val="lowerRoman"/>
      <w:lvlText w:val="%9."/>
      <w:lvlJc w:val="right"/>
      <w:pPr>
        <w:ind w:left="6825" w:hanging="180"/>
      </w:pPr>
      <w:rPr>
        <w:rFonts w:cs="Times New Roman"/>
      </w:rPr>
    </w:lvl>
  </w:abstractNum>
  <w:abstractNum w:abstractNumId="33">
    <w:nsid w:val="66423990"/>
    <w:multiLevelType w:val="hybridMultilevel"/>
    <w:tmpl w:val="21B22F76"/>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34">
    <w:nsid w:val="68430CCC"/>
    <w:multiLevelType w:val="multilevel"/>
    <w:tmpl w:val="D474177E"/>
    <w:lvl w:ilvl="0">
      <w:start w:val="7"/>
      <w:numFmt w:val="decimal"/>
      <w:lvlText w:val="%1."/>
      <w:lvlJc w:val="left"/>
      <w:pPr>
        <w:ind w:left="720" w:hanging="360"/>
      </w:pPr>
      <w:rPr>
        <w:rFonts w:cs="Times New Roman" w:hint="default"/>
        <w:b/>
        <w:i w:val="0"/>
      </w:rPr>
    </w:lvl>
    <w:lvl w:ilvl="1">
      <w:start w:val="1"/>
      <w:numFmt w:val="decimal"/>
      <w:isLgl/>
      <w:lvlText w:val="%1.%2."/>
      <w:lvlJc w:val="left"/>
      <w:pPr>
        <w:ind w:left="987" w:hanging="4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35">
    <w:nsid w:val="6BD63784"/>
    <w:multiLevelType w:val="hybridMultilevel"/>
    <w:tmpl w:val="7FC662E4"/>
    <w:lvl w:ilvl="0" w:tplc="CAF84102">
      <w:start w:val="1"/>
      <w:numFmt w:val="bullet"/>
      <w:lvlText w:val="-"/>
      <w:lvlJc w:val="left"/>
      <w:pPr>
        <w:ind w:left="644" w:hanging="360"/>
      </w:pPr>
      <w:rPr>
        <w:rFonts w:ascii="Times New Roman" w:eastAsia="SimSun" w:hAnsi="Times New Roman" w:cs="Times New Roman"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36">
    <w:nsid w:val="6F1016ED"/>
    <w:multiLevelType w:val="hybridMultilevel"/>
    <w:tmpl w:val="56207AD4"/>
    <w:lvl w:ilvl="0" w:tplc="7378326A">
      <w:start w:val="1"/>
      <w:numFmt w:val="decimal"/>
      <w:lvlText w:val="%1."/>
      <w:lvlJc w:val="left"/>
      <w:pPr>
        <w:ind w:left="1680" w:hanging="9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37">
    <w:nsid w:val="70716B31"/>
    <w:multiLevelType w:val="hybridMultilevel"/>
    <w:tmpl w:val="12C694CC"/>
    <w:lvl w:ilvl="0" w:tplc="0402000F">
      <w:start w:val="1"/>
      <w:numFmt w:val="decimal"/>
      <w:lvlText w:val="%1."/>
      <w:lvlJc w:val="left"/>
      <w:pPr>
        <w:ind w:left="708" w:hanging="360"/>
      </w:pPr>
      <w:rPr>
        <w:rFonts w:cs="Times New Roman"/>
      </w:rPr>
    </w:lvl>
    <w:lvl w:ilvl="1" w:tplc="04020019" w:tentative="1">
      <w:start w:val="1"/>
      <w:numFmt w:val="lowerLetter"/>
      <w:lvlText w:val="%2."/>
      <w:lvlJc w:val="left"/>
      <w:pPr>
        <w:ind w:left="1428" w:hanging="360"/>
      </w:pPr>
      <w:rPr>
        <w:rFonts w:cs="Times New Roman"/>
      </w:rPr>
    </w:lvl>
    <w:lvl w:ilvl="2" w:tplc="0402001B" w:tentative="1">
      <w:start w:val="1"/>
      <w:numFmt w:val="lowerRoman"/>
      <w:lvlText w:val="%3."/>
      <w:lvlJc w:val="right"/>
      <w:pPr>
        <w:ind w:left="2148" w:hanging="180"/>
      </w:pPr>
      <w:rPr>
        <w:rFonts w:cs="Times New Roman"/>
      </w:rPr>
    </w:lvl>
    <w:lvl w:ilvl="3" w:tplc="0402000F" w:tentative="1">
      <w:start w:val="1"/>
      <w:numFmt w:val="decimal"/>
      <w:lvlText w:val="%4."/>
      <w:lvlJc w:val="left"/>
      <w:pPr>
        <w:ind w:left="2868" w:hanging="360"/>
      </w:pPr>
      <w:rPr>
        <w:rFonts w:cs="Times New Roman"/>
      </w:rPr>
    </w:lvl>
    <w:lvl w:ilvl="4" w:tplc="04020019" w:tentative="1">
      <w:start w:val="1"/>
      <w:numFmt w:val="lowerLetter"/>
      <w:lvlText w:val="%5."/>
      <w:lvlJc w:val="left"/>
      <w:pPr>
        <w:ind w:left="3588" w:hanging="360"/>
      </w:pPr>
      <w:rPr>
        <w:rFonts w:cs="Times New Roman"/>
      </w:rPr>
    </w:lvl>
    <w:lvl w:ilvl="5" w:tplc="0402001B" w:tentative="1">
      <w:start w:val="1"/>
      <w:numFmt w:val="lowerRoman"/>
      <w:lvlText w:val="%6."/>
      <w:lvlJc w:val="right"/>
      <w:pPr>
        <w:ind w:left="4308" w:hanging="180"/>
      </w:pPr>
      <w:rPr>
        <w:rFonts w:cs="Times New Roman"/>
      </w:rPr>
    </w:lvl>
    <w:lvl w:ilvl="6" w:tplc="0402000F" w:tentative="1">
      <w:start w:val="1"/>
      <w:numFmt w:val="decimal"/>
      <w:lvlText w:val="%7."/>
      <w:lvlJc w:val="left"/>
      <w:pPr>
        <w:ind w:left="5028" w:hanging="360"/>
      </w:pPr>
      <w:rPr>
        <w:rFonts w:cs="Times New Roman"/>
      </w:rPr>
    </w:lvl>
    <w:lvl w:ilvl="7" w:tplc="04020019" w:tentative="1">
      <w:start w:val="1"/>
      <w:numFmt w:val="lowerLetter"/>
      <w:lvlText w:val="%8."/>
      <w:lvlJc w:val="left"/>
      <w:pPr>
        <w:ind w:left="5748" w:hanging="360"/>
      </w:pPr>
      <w:rPr>
        <w:rFonts w:cs="Times New Roman"/>
      </w:rPr>
    </w:lvl>
    <w:lvl w:ilvl="8" w:tplc="0402001B" w:tentative="1">
      <w:start w:val="1"/>
      <w:numFmt w:val="lowerRoman"/>
      <w:lvlText w:val="%9."/>
      <w:lvlJc w:val="right"/>
      <w:pPr>
        <w:ind w:left="6468" w:hanging="180"/>
      </w:pPr>
      <w:rPr>
        <w:rFonts w:cs="Times New Roman"/>
      </w:rPr>
    </w:lvl>
  </w:abstractNum>
  <w:abstractNum w:abstractNumId="38">
    <w:nsid w:val="7135505F"/>
    <w:multiLevelType w:val="hybridMultilevel"/>
    <w:tmpl w:val="277AEE12"/>
    <w:lvl w:ilvl="0" w:tplc="B02610CC">
      <w:start w:val="1"/>
      <w:numFmt w:val="decimal"/>
      <w:lvlText w:val="%1."/>
      <w:lvlJc w:val="left"/>
      <w:pPr>
        <w:ind w:left="1265" w:hanging="360"/>
      </w:pPr>
      <w:rPr>
        <w:rFonts w:cs="Times New Roman" w:hint="default"/>
      </w:rPr>
    </w:lvl>
    <w:lvl w:ilvl="1" w:tplc="04020019" w:tentative="1">
      <w:start w:val="1"/>
      <w:numFmt w:val="lowerLetter"/>
      <w:lvlText w:val="%2."/>
      <w:lvlJc w:val="left"/>
      <w:pPr>
        <w:tabs>
          <w:tab w:val="num" w:pos="1259"/>
        </w:tabs>
        <w:ind w:left="1259" w:hanging="360"/>
      </w:pPr>
      <w:rPr>
        <w:rFonts w:cs="Times New Roman"/>
      </w:rPr>
    </w:lvl>
    <w:lvl w:ilvl="2" w:tplc="0402001B" w:tentative="1">
      <w:start w:val="1"/>
      <w:numFmt w:val="lowerRoman"/>
      <w:lvlText w:val="%3."/>
      <w:lvlJc w:val="right"/>
      <w:pPr>
        <w:tabs>
          <w:tab w:val="num" w:pos="1979"/>
        </w:tabs>
        <w:ind w:left="1979" w:hanging="180"/>
      </w:pPr>
      <w:rPr>
        <w:rFonts w:cs="Times New Roman"/>
      </w:rPr>
    </w:lvl>
    <w:lvl w:ilvl="3" w:tplc="0402000F" w:tentative="1">
      <w:start w:val="1"/>
      <w:numFmt w:val="decimal"/>
      <w:lvlText w:val="%4."/>
      <w:lvlJc w:val="left"/>
      <w:pPr>
        <w:tabs>
          <w:tab w:val="num" w:pos="2699"/>
        </w:tabs>
        <w:ind w:left="2699" w:hanging="360"/>
      </w:pPr>
      <w:rPr>
        <w:rFonts w:cs="Times New Roman"/>
      </w:rPr>
    </w:lvl>
    <w:lvl w:ilvl="4" w:tplc="04020019" w:tentative="1">
      <w:start w:val="1"/>
      <w:numFmt w:val="lowerLetter"/>
      <w:lvlText w:val="%5."/>
      <w:lvlJc w:val="left"/>
      <w:pPr>
        <w:tabs>
          <w:tab w:val="num" w:pos="3419"/>
        </w:tabs>
        <w:ind w:left="3419" w:hanging="360"/>
      </w:pPr>
      <w:rPr>
        <w:rFonts w:cs="Times New Roman"/>
      </w:rPr>
    </w:lvl>
    <w:lvl w:ilvl="5" w:tplc="0402001B" w:tentative="1">
      <w:start w:val="1"/>
      <w:numFmt w:val="lowerRoman"/>
      <w:lvlText w:val="%6."/>
      <w:lvlJc w:val="right"/>
      <w:pPr>
        <w:tabs>
          <w:tab w:val="num" w:pos="4139"/>
        </w:tabs>
        <w:ind w:left="4139" w:hanging="180"/>
      </w:pPr>
      <w:rPr>
        <w:rFonts w:cs="Times New Roman"/>
      </w:rPr>
    </w:lvl>
    <w:lvl w:ilvl="6" w:tplc="0402000F" w:tentative="1">
      <w:start w:val="1"/>
      <w:numFmt w:val="decimal"/>
      <w:lvlText w:val="%7."/>
      <w:lvlJc w:val="left"/>
      <w:pPr>
        <w:tabs>
          <w:tab w:val="num" w:pos="4859"/>
        </w:tabs>
        <w:ind w:left="4859" w:hanging="360"/>
      </w:pPr>
      <w:rPr>
        <w:rFonts w:cs="Times New Roman"/>
      </w:rPr>
    </w:lvl>
    <w:lvl w:ilvl="7" w:tplc="04020019" w:tentative="1">
      <w:start w:val="1"/>
      <w:numFmt w:val="lowerLetter"/>
      <w:lvlText w:val="%8."/>
      <w:lvlJc w:val="left"/>
      <w:pPr>
        <w:tabs>
          <w:tab w:val="num" w:pos="5579"/>
        </w:tabs>
        <w:ind w:left="5579" w:hanging="360"/>
      </w:pPr>
      <w:rPr>
        <w:rFonts w:cs="Times New Roman"/>
      </w:rPr>
    </w:lvl>
    <w:lvl w:ilvl="8" w:tplc="0402001B" w:tentative="1">
      <w:start w:val="1"/>
      <w:numFmt w:val="lowerRoman"/>
      <w:lvlText w:val="%9."/>
      <w:lvlJc w:val="right"/>
      <w:pPr>
        <w:tabs>
          <w:tab w:val="num" w:pos="6299"/>
        </w:tabs>
        <w:ind w:left="6299" w:hanging="180"/>
      </w:pPr>
      <w:rPr>
        <w:rFonts w:cs="Times New Roman"/>
      </w:rPr>
    </w:lvl>
  </w:abstractNum>
  <w:abstractNum w:abstractNumId="39">
    <w:nsid w:val="714F3B50"/>
    <w:multiLevelType w:val="hybridMultilevel"/>
    <w:tmpl w:val="4588D1C0"/>
    <w:lvl w:ilvl="0" w:tplc="0402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0">
    <w:nsid w:val="7446749D"/>
    <w:multiLevelType w:val="hybridMultilevel"/>
    <w:tmpl w:val="EA625642"/>
    <w:lvl w:ilvl="0" w:tplc="04020009">
      <w:start w:val="1"/>
      <w:numFmt w:val="bullet"/>
      <w:lvlText w:val=""/>
      <w:lvlJc w:val="left"/>
      <w:pPr>
        <w:ind w:left="360" w:hanging="360"/>
      </w:pPr>
      <w:rPr>
        <w:rFonts w:ascii="Wingdings" w:hAnsi="Wingdings" w:hint="default"/>
      </w:rPr>
    </w:lvl>
    <w:lvl w:ilvl="1" w:tplc="04020019" w:tentative="1">
      <w:start w:val="1"/>
      <w:numFmt w:val="lowerLetter"/>
      <w:lvlText w:val="%2."/>
      <w:lvlJc w:val="left"/>
      <w:pPr>
        <w:ind w:left="1080" w:hanging="360"/>
      </w:pPr>
      <w:rPr>
        <w:rFonts w:cs="Times New Roman"/>
      </w:rPr>
    </w:lvl>
    <w:lvl w:ilvl="2" w:tplc="0402001B" w:tentative="1">
      <w:start w:val="1"/>
      <w:numFmt w:val="lowerRoman"/>
      <w:lvlText w:val="%3."/>
      <w:lvlJc w:val="right"/>
      <w:pPr>
        <w:ind w:left="1800" w:hanging="180"/>
      </w:pPr>
      <w:rPr>
        <w:rFonts w:cs="Times New Roman"/>
      </w:rPr>
    </w:lvl>
    <w:lvl w:ilvl="3" w:tplc="0402000F" w:tentative="1">
      <w:start w:val="1"/>
      <w:numFmt w:val="decimal"/>
      <w:lvlText w:val="%4."/>
      <w:lvlJc w:val="left"/>
      <w:pPr>
        <w:ind w:left="2520" w:hanging="360"/>
      </w:pPr>
      <w:rPr>
        <w:rFonts w:cs="Times New Roman"/>
      </w:rPr>
    </w:lvl>
    <w:lvl w:ilvl="4" w:tplc="04020019" w:tentative="1">
      <w:start w:val="1"/>
      <w:numFmt w:val="lowerLetter"/>
      <w:lvlText w:val="%5."/>
      <w:lvlJc w:val="left"/>
      <w:pPr>
        <w:ind w:left="3240" w:hanging="360"/>
      </w:pPr>
      <w:rPr>
        <w:rFonts w:cs="Times New Roman"/>
      </w:rPr>
    </w:lvl>
    <w:lvl w:ilvl="5" w:tplc="0402001B" w:tentative="1">
      <w:start w:val="1"/>
      <w:numFmt w:val="lowerRoman"/>
      <w:lvlText w:val="%6."/>
      <w:lvlJc w:val="right"/>
      <w:pPr>
        <w:ind w:left="3960" w:hanging="180"/>
      </w:pPr>
      <w:rPr>
        <w:rFonts w:cs="Times New Roman"/>
      </w:rPr>
    </w:lvl>
    <w:lvl w:ilvl="6" w:tplc="0402000F" w:tentative="1">
      <w:start w:val="1"/>
      <w:numFmt w:val="decimal"/>
      <w:lvlText w:val="%7."/>
      <w:lvlJc w:val="left"/>
      <w:pPr>
        <w:ind w:left="4680" w:hanging="360"/>
      </w:pPr>
      <w:rPr>
        <w:rFonts w:cs="Times New Roman"/>
      </w:rPr>
    </w:lvl>
    <w:lvl w:ilvl="7" w:tplc="04020019" w:tentative="1">
      <w:start w:val="1"/>
      <w:numFmt w:val="lowerLetter"/>
      <w:lvlText w:val="%8."/>
      <w:lvlJc w:val="left"/>
      <w:pPr>
        <w:ind w:left="5400" w:hanging="360"/>
      </w:pPr>
      <w:rPr>
        <w:rFonts w:cs="Times New Roman"/>
      </w:rPr>
    </w:lvl>
    <w:lvl w:ilvl="8" w:tplc="0402001B" w:tentative="1">
      <w:start w:val="1"/>
      <w:numFmt w:val="lowerRoman"/>
      <w:lvlText w:val="%9."/>
      <w:lvlJc w:val="right"/>
      <w:pPr>
        <w:ind w:left="6120" w:hanging="180"/>
      </w:pPr>
      <w:rPr>
        <w:rFonts w:cs="Times New Roman"/>
      </w:rPr>
    </w:lvl>
  </w:abstractNum>
  <w:abstractNum w:abstractNumId="41">
    <w:nsid w:val="76086AE2"/>
    <w:multiLevelType w:val="singleLevel"/>
    <w:tmpl w:val="37926F18"/>
    <w:lvl w:ilvl="0">
      <w:numFmt w:val="bullet"/>
      <w:lvlText w:val="-"/>
      <w:lvlJc w:val="left"/>
      <w:pPr>
        <w:tabs>
          <w:tab w:val="num" w:pos="1095"/>
        </w:tabs>
        <w:ind w:left="1095" w:hanging="375"/>
      </w:pPr>
      <w:rPr>
        <w:rFonts w:ascii="Times New Roman" w:hAnsi="Times New Roman" w:hint="default"/>
      </w:rPr>
    </w:lvl>
  </w:abstractNum>
  <w:abstractNum w:abstractNumId="42">
    <w:nsid w:val="760E388E"/>
    <w:multiLevelType w:val="hybridMultilevel"/>
    <w:tmpl w:val="257A3396"/>
    <w:lvl w:ilvl="0" w:tplc="AB0EE980">
      <w:start w:val="1"/>
      <w:numFmt w:val="decimal"/>
      <w:pStyle w:val="Char"/>
      <w:lvlText w:val="(%1)"/>
      <w:lvlJc w:val="left"/>
      <w:pPr>
        <w:tabs>
          <w:tab w:val="num" w:pos="720"/>
        </w:tabs>
        <w:ind w:left="720" w:hanging="360"/>
      </w:pPr>
      <w:rPr>
        <w:rFonts w:cs="Times New Roman" w:hint="default"/>
        <w:b/>
      </w:rPr>
    </w:lvl>
    <w:lvl w:ilvl="1" w:tplc="04020003">
      <w:start w:val="1"/>
      <w:numFmt w:val="bullet"/>
      <w:lvlText w:val=""/>
      <w:lvlJc w:val="left"/>
      <w:pPr>
        <w:tabs>
          <w:tab w:val="num" w:pos="1440"/>
        </w:tabs>
        <w:ind w:left="1440" w:hanging="360"/>
      </w:pPr>
      <w:rPr>
        <w:rFonts w:ascii="Wingdings" w:hAnsi="Wingdings" w:hint="default"/>
        <w:b/>
      </w:rPr>
    </w:lvl>
    <w:lvl w:ilvl="2" w:tplc="04020005" w:tentative="1">
      <w:start w:val="1"/>
      <w:numFmt w:val="lowerRoman"/>
      <w:lvlText w:val="%3."/>
      <w:lvlJc w:val="right"/>
      <w:pPr>
        <w:tabs>
          <w:tab w:val="num" w:pos="2160"/>
        </w:tabs>
        <w:ind w:left="2160" w:hanging="180"/>
      </w:pPr>
      <w:rPr>
        <w:rFonts w:cs="Times New Roman"/>
      </w:rPr>
    </w:lvl>
    <w:lvl w:ilvl="3" w:tplc="04020001" w:tentative="1">
      <w:start w:val="1"/>
      <w:numFmt w:val="decimal"/>
      <w:lvlText w:val="%4."/>
      <w:lvlJc w:val="left"/>
      <w:pPr>
        <w:tabs>
          <w:tab w:val="num" w:pos="2880"/>
        </w:tabs>
        <w:ind w:left="2880" w:hanging="360"/>
      </w:pPr>
      <w:rPr>
        <w:rFonts w:cs="Times New Roman"/>
      </w:rPr>
    </w:lvl>
    <w:lvl w:ilvl="4" w:tplc="04020003" w:tentative="1">
      <w:start w:val="1"/>
      <w:numFmt w:val="lowerLetter"/>
      <w:lvlText w:val="%5."/>
      <w:lvlJc w:val="left"/>
      <w:pPr>
        <w:tabs>
          <w:tab w:val="num" w:pos="3600"/>
        </w:tabs>
        <w:ind w:left="3600" w:hanging="360"/>
      </w:pPr>
      <w:rPr>
        <w:rFonts w:cs="Times New Roman"/>
      </w:rPr>
    </w:lvl>
    <w:lvl w:ilvl="5" w:tplc="04020005" w:tentative="1">
      <w:start w:val="1"/>
      <w:numFmt w:val="lowerRoman"/>
      <w:lvlText w:val="%6."/>
      <w:lvlJc w:val="right"/>
      <w:pPr>
        <w:tabs>
          <w:tab w:val="num" w:pos="4320"/>
        </w:tabs>
        <w:ind w:left="4320" w:hanging="180"/>
      </w:pPr>
      <w:rPr>
        <w:rFonts w:cs="Times New Roman"/>
      </w:rPr>
    </w:lvl>
    <w:lvl w:ilvl="6" w:tplc="04020001" w:tentative="1">
      <w:start w:val="1"/>
      <w:numFmt w:val="decimal"/>
      <w:lvlText w:val="%7."/>
      <w:lvlJc w:val="left"/>
      <w:pPr>
        <w:tabs>
          <w:tab w:val="num" w:pos="5040"/>
        </w:tabs>
        <w:ind w:left="5040" w:hanging="360"/>
      </w:pPr>
      <w:rPr>
        <w:rFonts w:cs="Times New Roman"/>
      </w:rPr>
    </w:lvl>
    <w:lvl w:ilvl="7" w:tplc="04020003" w:tentative="1">
      <w:start w:val="1"/>
      <w:numFmt w:val="lowerLetter"/>
      <w:lvlText w:val="%8."/>
      <w:lvlJc w:val="left"/>
      <w:pPr>
        <w:tabs>
          <w:tab w:val="num" w:pos="5760"/>
        </w:tabs>
        <w:ind w:left="5760" w:hanging="360"/>
      </w:pPr>
      <w:rPr>
        <w:rFonts w:cs="Times New Roman"/>
      </w:rPr>
    </w:lvl>
    <w:lvl w:ilvl="8" w:tplc="04020005" w:tentative="1">
      <w:start w:val="1"/>
      <w:numFmt w:val="lowerRoman"/>
      <w:lvlText w:val="%9."/>
      <w:lvlJc w:val="right"/>
      <w:pPr>
        <w:tabs>
          <w:tab w:val="num" w:pos="6480"/>
        </w:tabs>
        <w:ind w:left="6480" w:hanging="180"/>
      </w:pPr>
      <w:rPr>
        <w:rFonts w:cs="Times New Roman"/>
      </w:rPr>
    </w:lvl>
  </w:abstractNum>
  <w:abstractNum w:abstractNumId="43">
    <w:nsid w:val="76805D4B"/>
    <w:multiLevelType w:val="singleLevel"/>
    <w:tmpl w:val="824C2EBC"/>
    <w:lvl w:ilvl="0">
      <w:start w:val="1"/>
      <w:numFmt w:val="decimal"/>
      <w:lvlText w:val="%1."/>
      <w:legacy w:legacy="1" w:legacySpace="0" w:legacyIndent="168"/>
      <w:lvlJc w:val="left"/>
      <w:rPr>
        <w:rFonts w:ascii="Times New Roman" w:hAnsi="Times New Roman" w:cs="Times New Roman" w:hint="default"/>
      </w:rPr>
    </w:lvl>
  </w:abstractNum>
  <w:abstractNum w:abstractNumId="44">
    <w:nsid w:val="7CE65A17"/>
    <w:multiLevelType w:val="hybridMultilevel"/>
    <w:tmpl w:val="605634CE"/>
    <w:lvl w:ilvl="0" w:tplc="73701BAE">
      <w:start w:val="1"/>
      <w:numFmt w:val="decimal"/>
      <w:lvlText w:val="%1."/>
      <w:lvlJc w:val="left"/>
      <w:pPr>
        <w:tabs>
          <w:tab w:val="num" w:pos="360"/>
        </w:tabs>
        <w:ind w:left="360" w:hanging="360"/>
      </w:pPr>
      <w:rPr>
        <w:rFonts w:cs="Times New Roman" w:hint="default"/>
        <w:b/>
      </w:rPr>
    </w:lvl>
    <w:lvl w:ilvl="1" w:tplc="04020019" w:tentative="1">
      <w:start w:val="1"/>
      <w:numFmt w:val="lowerLetter"/>
      <w:lvlText w:val="%2."/>
      <w:lvlJc w:val="left"/>
      <w:pPr>
        <w:tabs>
          <w:tab w:val="num" w:pos="1080"/>
        </w:tabs>
        <w:ind w:left="1080" w:hanging="360"/>
      </w:pPr>
      <w:rPr>
        <w:rFonts w:cs="Times New Roman"/>
      </w:rPr>
    </w:lvl>
    <w:lvl w:ilvl="2" w:tplc="0402001B" w:tentative="1">
      <w:start w:val="1"/>
      <w:numFmt w:val="lowerRoman"/>
      <w:lvlText w:val="%3."/>
      <w:lvlJc w:val="right"/>
      <w:pPr>
        <w:tabs>
          <w:tab w:val="num" w:pos="1800"/>
        </w:tabs>
        <w:ind w:left="1800" w:hanging="180"/>
      </w:pPr>
      <w:rPr>
        <w:rFonts w:cs="Times New Roman"/>
      </w:rPr>
    </w:lvl>
    <w:lvl w:ilvl="3" w:tplc="0402000F" w:tentative="1">
      <w:start w:val="1"/>
      <w:numFmt w:val="decimal"/>
      <w:lvlText w:val="%4."/>
      <w:lvlJc w:val="left"/>
      <w:pPr>
        <w:tabs>
          <w:tab w:val="num" w:pos="2520"/>
        </w:tabs>
        <w:ind w:left="2520" w:hanging="360"/>
      </w:pPr>
      <w:rPr>
        <w:rFonts w:cs="Times New Roman"/>
      </w:rPr>
    </w:lvl>
    <w:lvl w:ilvl="4" w:tplc="04020019" w:tentative="1">
      <w:start w:val="1"/>
      <w:numFmt w:val="lowerLetter"/>
      <w:lvlText w:val="%5."/>
      <w:lvlJc w:val="left"/>
      <w:pPr>
        <w:tabs>
          <w:tab w:val="num" w:pos="3240"/>
        </w:tabs>
        <w:ind w:left="3240" w:hanging="360"/>
      </w:pPr>
      <w:rPr>
        <w:rFonts w:cs="Times New Roman"/>
      </w:rPr>
    </w:lvl>
    <w:lvl w:ilvl="5" w:tplc="0402001B" w:tentative="1">
      <w:start w:val="1"/>
      <w:numFmt w:val="lowerRoman"/>
      <w:lvlText w:val="%6."/>
      <w:lvlJc w:val="right"/>
      <w:pPr>
        <w:tabs>
          <w:tab w:val="num" w:pos="3960"/>
        </w:tabs>
        <w:ind w:left="3960" w:hanging="180"/>
      </w:pPr>
      <w:rPr>
        <w:rFonts w:cs="Times New Roman"/>
      </w:rPr>
    </w:lvl>
    <w:lvl w:ilvl="6" w:tplc="0402000F" w:tentative="1">
      <w:start w:val="1"/>
      <w:numFmt w:val="decimal"/>
      <w:lvlText w:val="%7."/>
      <w:lvlJc w:val="left"/>
      <w:pPr>
        <w:tabs>
          <w:tab w:val="num" w:pos="4680"/>
        </w:tabs>
        <w:ind w:left="4680" w:hanging="360"/>
      </w:pPr>
      <w:rPr>
        <w:rFonts w:cs="Times New Roman"/>
      </w:rPr>
    </w:lvl>
    <w:lvl w:ilvl="7" w:tplc="04020019" w:tentative="1">
      <w:start w:val="1"/>
      <w:numFmt w:val="lowerLetter"/>
      <w:lvlText w:val="%8."/>
      <w:lvlJc w:val="left"/>
      <w:pPr>
        <w:tabs>
          <w:tab w:val="num" w:pos="5400"/>
        </w:tabs>
        <w:ind w:left="5400" w:hanging="360"/>
      </w:pPr>
      <w:rPr>
        <w:rFonts w:cs="Times New Roman"/>
      </w:rPr>
    </w:lvl>
    <w:lvl w:ilvl="8" w:tplc="0402001B" w:tentative="1">
      <w:start w:val="1"/>
      <w:numFmt w:val="lowerRoman"/>
      <w:lvlText w:val="%9."/>
      <w:lvlJc w:val="right"/>
      <w:pPr>
        <w:tabs>
          <w:tab w:val="num" w:pos="6120"/>
        </w:tabs>
        <w:ind w:left="6120" w:hanging="180"/>
      </w:pPr>
      <w:rPr>
        <w:rFonts w:cs="Times New Roman"/>
      </w:rPr>
    </w:lvl>
  </w:abstractNum>
  <w:num w:numId="1">
    <w:abstractNumId w:val="15"/>
  </w:num>
  <w:num w:numId="2">
    <w:abstractNumId w:val="26"/>
    <w:lvlOverride w:ilvl="0">
      <w:lvl w:ilvl="0">
        <w:start w:val="2"/>
        <w:numFmt w:val="decimal"/>
        <w:pStyle w:val="a1"/>
        <w:lvlText w:val="%1"/>
        <w:legacy w:legacy="1" w:legacySpace="0" w:legacyIndent="360"/>
        <w:lvlJc w:val="left"/>
        <w:rPr>
          <w:rFonts w:ascii="Times New Roman CYR" w:hAnsi="Times New Roman CYR" w:cs="Times New Roman CYR" w:hint="default"/>
        </w:rPr>
      </w:lvl>
    </w:lvlOverride>
  </w:num>
  <w:num w:numId="3">
    <w:abstractNumId w:val="11"/>
    <w:lvlOverride w:ilvl="0">
      <w:lvl w:ilvl="0">
        <w:start w:val="14"/>
        <w:numFmt w:val="decimal"/>
        <w:pStyle w:val="titre4"/>
        <w:lvlText w:val="%1"/>
        <w:legacy w:legacy="1" w:legacySpace="0" w:legacyIndent="360"/>
        <w:lvlJc w:val="left"/>
        <w:rPr>
          <w:rFonts w:ascii="Times New Roman CYR" w:hAnsi="Times New Roman CYR" w:cs="Times New Roman CYR" w:hint="default"/>
        </w:rPr>
      </w:lvl>
    </w:lvlOverride>
  </w:num>
  <w:num w:numId="4">
    <w:abstractNumId w:val="13"/>
  </w:num>
  <w:num w:numId="5">
    <w:abstractNumId w:val="21"/>
  </w:num>
  <w:num w:numId="6">
    <w:abstractNumId w:val="19"/>
  </w:num>
  <w:num w:numId="7">
    <w:abstractNumId w:val="42"/>
  </w:num>
  <w:num w:numId="8">
    <w:abstractNumId w:val="0"/>
    <w:lvlOverride w:ilvl="0">
      <w:lvl w:ilvl="0">
        <w:numFmt w:val="bullet"/>
        <w:lvlText w:val=""/>
        <w:legacy w:legacy="1" w:legacySpace="0" w:legacyIndent="360"/>
        <w:lvlJc w:val="left"/>
        <w:rPr>
          <w:rFonts w:ascii="Symbol" w:hAnsi="Symbol" w:hint="default"/>
        </w:rPr>
      </w:lvl>
    </w:lvlOverride>
  </w:num>
  <w:num w:numId="9">
    <w:abstractNumId w:val="41"/>
  </w:num>
  <w:num w:numId="10">
    <w:abstractNumId w:val="25"/>
  </w:num>
  <w:num w:numId="11">
    <w:abstractNumId w:val="37"/>
  </w:num>
  <w:num w:numId="12">
    <w:abstractNumId w:val="17"/>
  </w:num>
  <w:num w:numId="13">
    <w:abstractNumId w:val="44"/>
  </w:num>
  <w:num w:numId="14">
    <w:abstractNumId w:val="43"/>
  </w:num>
  <w:num w:numId="15">
    <w:abstractNumId w:val="2"/>
  </w:num>
  <w:num w:numId="16">
    <w:abstractNumId w:val="30"/>
  </w:num>
  <w:num w:numId="17">
    <w:abstractNumId w:val="8"/>
  </w:num>
  <w:num w:numId="18">
    <w:abstractNumId w:val="38"/>
  </w:num>
  <w:num w:numId="19">
    <w:abstractNumId w:val="24"/>
  </w:num>
  <w:num w:numId="20">
    <w:abstractNumId w:val="22"/>
  </w:num>
  <w:num w:numId="21">
    <w:abstractNumId w:val="28"/>
  </w:num>
  <w:num w:numId="22">
    <w:abstractNumId w:val="31"/>
    <w:lvlOverride w:ilvl="0">
      <w:startOverride w:val="1"/>
    </w:lvlOverride>
  </w:num>
  <w:num w:numId="23">
    <w:abstractNumId w:val="20"/>
    <w:lvlOverride w:ilvl="0">
      <w:startOverride w:val="1"/>
    </w:lvlOverride>
  </w:num>
  <w:num w:numId="24">
    <w:abstractNumId w:val="31"/>
  </w:num>
  <w:num w:numId="25">
    <w:abstractNumId w:val="20"/>
  </w:num>
  <w:num w:numId="26">
    <w:abstractNumId w:val="12"/>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33"/>
  </w:num>
  <w:num w:numId="30">
    <w:abstractNumId w:val="33"/>
  </w:num>
  <w:num w:numId="31">
    <w:abstractNumId w:val="32"/>
  </w:num>
  <w:num w:numId="32">
    <w:abstractNumId w:val="23"/>
  </w:num>
  <w:num w:numId="33">
    <w:abstractNumId w:val="39"/>
  </w:num>
  <w:num w:numId="34">
    <w:abstractNumId w:val="40"/>
  </w:num>
  <w:num w:numId="35">
    <w:abstractNumId w:val="6"/>
  </w:num>
  <w:num w:numId="36">
    <w:abstractNumId w:val="7"/>
  </w:num>
  <w:num w:numId="37">
    <w:abstractNumId w:val="29"/>
  </w:num>
  <w:num w:numId="38">
    <w:abstractNumId w:val="9"/>
  </w:num>
  <w:num w:numId="39">
    <w:abstractNumId w:val="16"/>
  </w:num>
  <w:num w:numId="40">
    <w:abstractNumId w:val="36"/>
  </w:num>
  <w:num w:numId="41">
    <w:abstractNumId w:val="18"/>
  </w:num>
  <w:num w:numId="42">
    <w:abstractNumId w:val="5"/>
  </w:num>
  <w:num w:numId="43">
    <w:abstractNumId w:val="10"/>
  </w:num>
  <w:num w:numId="44">
    <w:abstractNumId w:val="27"/>
  </w:num>
  <w:num w:numId="45">
    <w:abstractNumId w:val="14"/>
  </w:num>
  <w:num w:numId="46">
    <w:abstractNumId w:val="34"/>
  </w:num>
  <w:num w:numId="47">
    <w:abstractNumId w:val="3"/>
  </w:num>
  <w:num w:numId="48">
    <w:abstractNumId w:val="4"/>
  </w:num>
  <w:num w:numId="49">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17E65"/>
    <w:rsid w:val="00000DC4"/>
    <w:rsid w:val="00011B64"/>
    <w:rsid w:val="0001425D"/>
    <w:rsid w:val="000166A1"/>
    <w:rsid w:val="000348BB"/>
    <w:rsid w:val="00035F34"/>
    <w:rsid w:val="00036652"/>
    <w:rsid w:val="000426BA"/>
    <w:rsid w:val="00042E89"/>
    <w:rsid w:val="00042FF5"/>
    <w:rsid w:val="00050279"/>
    <w:rsid w:val="00051522"/>
    <w:rsid w:val="00052220"/>
    <w:rsid w:val="000535AF"/>
    <w:rsid w:val="00054FA1"/>
    <w:rsid w:val="00055B47"/>
    <w:rsid w:val="000569C6"/>
    <w:rsid w:val="0006371E"/>
    <w:rsid w:val="00070F9D"/>
    <w:rsid w:val="0007358F"/>
    <w:rsid w:val="00074C79"/>
    <w:rsid w:val="000761C1"/>
    <w:rsid w:val="00077694"/>
    <w:rsid w:val="0008173C"/>
    <w:rsid w:val="00087F9F"/>
    <w:rsid w:val="00092A27"/>
    <w:rsid w:val="00093613"/>
    <w:rsid w:val="00094AD4"/>
    <w:rsid w:val="00096219"/>
    <w:rsid w:val="00096E90"/>
    <w:rsid w:val="000A2096"/>
    <w:rsid w:val="000B0258"/>
    <w:rsid w:val="000B29E6"/>
    <w:rsid w:val="000B32C0"/>
    <w:rsid w:val="000B7C1F"/>
    <w:rsid w:val="000C1E69"/>
    <w:rsid w:val="000D0E15"/>
    <w:rsid w:val="000D3401"/>
    <w:rsid w:val="000D46FF"/>
    <w:rsid w:val="000E6197"/>
    <w:rsid w:val="000F106D"/>
    <w:rsid w:val="000F486D"/>
    <w:rsid w:val="000F4EE9"/>
    <w:rsid w:val="000F5BB6"/>
    <w:rsid w:val="00103D37"/>
    <w:rsid w:val="0010422C"/>
    <w:rsid w:val="00104C2E"/>
    <w:rsid w:val="0012628D"/>
    <w:rsid w:val="00126C46"/>
    <w:rsid w:val="001344A5"/>
    <w:rsid w:val="00137636"/>
    <w:rsid w:val="00143159"/>
    <w:rsid w:val="001460FD"/>
    <w:rsid w:val="001478FA"/>
    <w:rsid w:val="00147B73"/>
    <w:rsid w:val="00153590"/>
    <w:rsid w:val="00153F0B"/>
    <w:rsid w:val="00156967"/>
    <w:rsid w:val="00156D6C"/>
    <w:rsid w:val="00160B59"/>
    <w:rsid w:val="001657DE"/>
    <w:rsid w:val="00172483"/>
    <w:rsid w:val="00172D1F"/>
    <w:rsid w:val="00172D9D"/>
    <w:rsid w:val="001745C2"/>
    <w:rsid w:val="00175B6F"/>
    <w:rsid w:val="001765DC"/>
    <w:rsid w:val="0017718C"/>
    <w:rsid w:val="00177654"/>
    <w:rsid w:val="00190CFC"/>
    <w:rsid w:val="001924CA"/>
    <w:rsid w:val="0019588E"/>
    <w:rsid w:val="001A2A7B"/>
    <w:rsid w:val="001A715F"/>
    <w:rsid w:val="001B0560"/>
    <w:rsid w:val="001C1207"/>
    <w:rsid w:val="001C2F69"/>
    <w:rsid w:val="001C5639"/>
    <w:rsid w:val="001C7072"/>
    <w:rsid w:val="001C7900"/>
    <w:rsid w:val="001D0020"/>
    <w:rsid w:val="001D2B72"/>
    <w:rsid w:val="001D5636"/>
    <w:rsid w:val="001D735F"/>
    <w:rsid w:val="001E1DE6"/>
    <w:rsid w:val="001E3EC3"/>
    <w:rsid w:val="001E48CC"/>
    <w:rsid w:val="001F1F8B"/>
    <w:rsid w:val="001F2B40"/>
    <w:rsid w:val="001F3781"/>
    <w:rsid w:val="001F5D9A"/>
    <w:rsid w:val="00205C0A"/>
    <w:rsid w:val="00205F5F"/>
    <w:rsid w:val="00205F7B"/>
    <w:rsid w:val="00214D53"/>
    <w:rsid w:val="00220FB9"/>
    <w:rsid w:val="002250C8"/>
    <w:rsid w:val="00227D0C"/>
    <w:rsid w:val="0023226D"/>
    <w:rsid w:val="00237B76"/>
    <w:rsid w:val="0024023E"/>
    <w:rsid w:val="002415A3"/>
    <w:rsid w:val="002420C8"/>
    <w:rsid w:val="00244A57"/>
    <w:rsid w:val="002459FC"/>
    <w:rsid w:val="0025046C"/>
    <w:rsid w:val="00255072"/>
    <w:rsid w:val="00261C9C"/>
    <w:rsid w:val="00263B6E"/>
    <w:rsid w:val="00263F36"/>
    <w:rsid w:val="00266935"/>
    <w:rsid w:val="00281D5C"/>
    <w:rsid w:val="00281DD9"/>
    <w:rsid w:val="00284183"/>
    <w:rsid w:val="002843EB"/>
    <w:rsid w:val="00284F58"/>
    <w:rsid w:val="00291BA6"/>
    <w:rsid w:val="00296B90"/>
    <w:rsid w:val="00296B9A"/>
    <w:rsid w:val="002A44DD"/>
    <w:rsid w:val="002B40E3"/>
    <w:rsid w:val="002B67BB"/>
    <w:rsid w:val="002B73E7"/>
    <w:rsid w:val="002C08F7"/>
    <w:rsid w:val="002C366F"/>
    <w:rsid w:val="002C64F1"/>
    <w:rsid w:val="002D3B2B"/>
    <w:rsid w:val="002E4AC9"/>
    <w:rsid w:val="002F7F3C"/>
    <w:rsid w:val="0031144D"/>
    <w:rsid w:val="00311735"/>
    <w:rsid w:val="003303A1"/>
    <w:rsid w:val="00334515"/>
    <w:rsid w:val="00335D2F"/>
    <w:rsid w:val="00341CE4"/>
    <w:rsid w:val="0034627F"/>
    <w:rsid w:val="00346E9F"/>
    <w:rsid w:val="00347B2C"/>
    <w:rsid w:val="0035583F"/>
    <w:rsid w:val="0035784F"/>
    <w:rsid w:val="003604FB"/>
    <w:rsid w:val="00361E6F"/>
    <w:rsid w:val="00364CD7"/>
    <w:rsid w:val="00365853"/>
    <w:rsid w:val="00366220"/>
    <w:rsid w:val="00367079"/>
    <w:rsid w:val="00374182"/>
    <w:rsid w:val="003815A1"/>
    <w:rsid w:val="0038181D"/>
    <w:rsid w:val="003846C0"/>
    <w:rsid w:val="003872C3"/>
    <w:rsid w:val="00396E4B"/>
    <w:rsid w:val="003A5DF5"/>
    <w:rsid w:val="003A627A"/>
    <w:rsid w:val="003A7696"/>
    <w:rsid w:val="003A77E0"/>
    <w:rsid w:val="003B0293"/>
    <w:rsid w:val="003B0724"/>
    <w:rsid w:val="003B1991"/>
    <w:rsid w:val="003B5828"/>
    <w:rsid w:val="003C0A33"/>
    <w:rsid w:val="003C0A9F"/>
    <w:rsid w:val="003C38DF"/>
    <w:rsid w:val="003C7E4E"/>
    <w:rsid w:val="003C7F9B"/>
    <w:rsid w:val="003D2698"/>
    <w:rsid w:val="003D4E67"/>
    <w:rsid w:val="003E3425"/>
    <w:rsid w:val="003E61C4"/>
    <w:rsid w:val="003E7DCB"/>
    <w:rsid w:val="003F779A"/>
    <w:rsid w:val="0040352C"/>
    <w:rsid w:val="00403C43"/>
    <w:rsid w:val="0040689A"/>
    <w:rsid w:val="00407500"/>
    <w:rsid w:val="00407BFC"/>
    <w:rsid w:val="00411513"/>
    <w:rsid w:val="004170EF"/>
    <w:rsid w:val="0042100E"/>
    <w:rsid w:val="00421539"/>
    <w:rsid w:val="004223FC"/>
    <w:rsid w:val="00423B73"/>
    <w:rsid w:val="004249CD"/>
    <w:rsid w:val="004265E6"/>
    <w:rsid w:val="00430097"/>
    <w:rsid w:val="004342A2"/>
    <w:rsid w:val="00440047"/>
    <w:rsid w:val="00440A0D"/>
    <w:rsid w:val="00442A2A"/>
    <w:rsid w:val="0044541D"/>
    <w:rsid w:val="004477C2"/>
    <w:rsid w:val="004526AF"/>
    <w:rsid w:val="00453464"/>
    <w:rsid w:val="004539CF"/>
    <w:rsid w:val="004560A4"/>
    <w:rsid w:val="00462245"/>
    <w:rsid w:val="00473063"/>
    <w:rsid w:val="00474C34"/>
    <w:rsid w:val="00474FE1"/>
    <w:rsid w:val="004804A2"/>
    <w:rsid w:val="00484640"/>
    <w:rsid w:val="004956EE"/>
    <w:rsid w:val="004A1950"/>
    <w:rsid w:val="004B06EC"/>
    <w:rsid w:val="004B1E1B"/>
    <w:rsid w:val="004B29B6"/>
    <w:rsid w:val="004B4C6C"/>
    <w:rsid w:val="004B551E"/>
    <w:rsid w:val="004B6504"/>
    <w:rsid w:val="004C0ABC"/>
    <w:rsid w:val="004C1707"/>
    <w:rsid w:val="004C3966"/>
    <w:rsid w:val="004C7881"/>
    <w:rsid w:val="004D060D"/>
    <w:rsid w:val="004D1691"/>
    <w:rsid w:val="004D783F"/>
    <w:rsid w:val="004D7E34"/>
    <w:rsid w:val="004E00A2"/>
    <w:rsid w:val="004E23B5"/>
    <w:rsid w:val="004F0553"/>
    <w:rsid w:val="00501F2E"/>
    <w:rsid w:val="005061E4"/>
    <w:rsid w:val="00514FAE"/>
    <w:rsid w:val="00524213"/>
    <w:rsid w:val="00525D22"/>
    <w:rsid w:val="00530694"/>
    <w:rsid w:val="005316E1"/>
    <w:rsid w:val="0054427A"/>
    <w:rsid w:val="00546318"/>
    <w:rsid w:val="00551206"/>
    <w:rsid w:val="00561B98"/>
    <w:rsid w:val="00565871"/>
    <w:rsid w:val="00572EBD"/>
    <w:rsid w:val="00577FC5"/>
    <w:rsid w:val="00581C39"/>
    <w:rsid w:val="0058413B"/>
    <w:rsid w:val="00591F3C"/>
    <w:rsid w:val="005935F0"/>
    <w:rsid w:val="00594268"/>
    <w:rsid w:val="00595793"/>
    <w:rsid w:val="005A297D"/>
    <w:rsid w:val="005A7A0A"/>
    <w:rsid w:val="005B2681"/>
    <w:rsid w:val="005B4ECE"/>
    <w:rsid w:val="005B75B8"/>
    <w:rsid w:val="005C0F8A"/>
    <w:rsid w:val="005C3E0C"/>
    <w:rsid w:val="005C6CCC"/>
    <w:rsid w:val="005D75D6"/>
    <w:rsid w:val="005E1CB3"/>
    <w:rsid w:val="005E3A36"/>
    <w:rsid w:val="005F0632"/>
    <w:rsid w:val="005F1CD5"/>
    <w:rsid w:val="005F3F50"/>
    <w:rsid w:val="005F4901"/>
    <w:rsid w:val="005F6620"/>
    <w:rsid w:val="00602FF4"/>
    <w:rsid w:val="00605239"/>
    <w:rsid w:val="00611713"/>
    <w:rsid w:val="006156CF"/>
    <w:rsid w:val="006223BE"/>
    <w:rsid w:val="006237A4"/>
    <w:rsid w:val="00631138"/>
    <w:rsid w:val="0063170C"/>
    <w:rsid w:val="00633CCF"/>
    <w:rsid w:val="006350F0"/>
    <w:rsid w:val="006368AD"/>
    <w:rsid w:val="00636A55"/>
    <w:rsid w:val="006562E5"/>
    <w:rsid w:val="00657B0E"/>
    <w:rsid w:val="00660C2F"/>
    <w:rsid w:val="00661EEE"/>
    <w:rsid w:val="00664616"/>
    <w:rsid w:val="0067316F"/>
    <w:rsid w:val="00685184"/>
    <w:rsid w:val="00685A24"/>
    <w:rsid w:val="00686527"/>
    <w:rsid w:val="00694F3B"/>
    <w:rsid w:val="00695F33"/>
    <w:rsid w:val="006A2C65"/>
    <w:rsid w:val="006A5F9E"/>
    <w:rsid w:val="006B5217"/>
    <w:rsid w:val="006C39E3"/>
    <w:rsid w:val="006C47AA"/>
    <w:rsid w:val="006D0B54"/>
    <w:rsid w:val="006D462D"/>
    <w:rsid w:val="006D5B94"/>
    <w:rsid w:val="006D68EA"/>
    <w:rsid w:val="006D6AF5"/>
    <w:rsid w:val="006E435F"/>
    <w:rsid w:val="006E4AF8"/>
    <w:rsid w:val="006F22C1"/>
    <w:rsid w:val="006F7672"/>
    <w:rsid w:val="007039ED"/>
    <w:rsid w:val="007102FB"/>
    <w:rsid w:val="007112D3"/>
    <w:rsid w:val="00713CF1"/>
    <w:rsid w:val="00714460"/>
    <w:rsid w:val="0072007A"/>
    <w:rsid w:val="00721B44"/>
    <w:rsid w:val="0072277E"/>
    <w:rsid w:val="0072375B"/>
    <w:rsid w:val="00723FCE"/>
    <w:rsid w:val="00724210"/>
    <w:rsid w:val="0072498A"/>
    <w:rsid w:val="007277E8"/>
    <w:rsid w:val="00730513"/>
    <w:rsid w:val="00732BB0"/>
    <w:rsid w:val="00733D12"/>
    <w:rsid w:val="00734F42"/>
    <w:rsid w:val="0074043C"/>
    <w:rsid w:val="00742F6F"/>
    <w:rsid w:val="00745495"/>
    <w:rsid w:val="00746054"/>
    <w:rsid w:val="007501CE"/>
    <w:rsid w:val="00753E7A"/>
    <w:rsid w:val="007541E0"/>
    <w:rsid w:val="00767309"/>
    <w:rsid w:val="00767966"/>
    <w:rsid w:val="007713A7"/>
    <w:rsid w:val="00774841"/>
    <w:rsid w:val="00780EEA"/>
    <w:rsid w:val="0078237E"/>
    <w:rsid w:val="007845BA"/>
    <w:rsid w:val="00794AC8"/>
    <w:rsid w:val="00796CE8"/>
    <w:rsid w:val="007A26AE"/>
    <w:rsid w:val="007A3493"/>
    <w:rsid w:val="007A5F26"/>
    <w:rsid w:val="007A7062"/>
    <w:rsid w:val="007B4339"/>
    <w:rsid w:val="007B6560"/>
    <w:rsid w:val="007C7531"/>
    <w:rsid w:val="007C7F82"/>
    <w:rsid w:val="007D635E"/>
    <w:rsid w:val="007D73FF"/>
    <w:rsid w:val="007E69EA"/>
    <w:rsid w:val="007E7118"/>
    <w:rsid w:val="007F189C"/>
    <w:rsid w:val="007F3717"/>
    <w:rsid w:val="007F7325"/>
    <w:rsid w:val="007F7721"/>
    <w:rsid w:val="00800797"/>
    <w:rsid w:val="0080235D"/>
    <w:rsid w:val="00810B93"/>
    <w:rsid w:val="00815580"/>
    <w:rsid w:val="00820588"/>
    <w:rsid w:val="0083613F"/>
    <w:rsid w:val="00837B9F"/>
    <w:rsid w:val="008515A6"/>
    <w:rsid w:val="0085299E"/>
    <w:rsid w:val="00853646"/>
    <w:rsid w:val="008543BA"/>
    <w:rsid w:val="00860514"/>
    <w:rsid w:val="00864B9D"/>
    <w:rsid w:val="00866B30"/>
    <w:rsid w:val="008726F7"/>
    <w:rsid w:val="00875D54"/>
    <w:rsid w:val="0088253C"/>
    <w:rsid w:val="00882AF8"/>
    <w:rsid w:val="008849C5"/>
    <w:rsid w:val="0088589A"/>
    <w:rsid w:val="008906CC"/>
    <w:rsid w:val="008914FB"/>
    <w:rsid w:val="008A053F"/>
    <w:rsid w:val="008A167C"/>
    <w:rsid w:val="008A3426"/>
    <w:rsid w:val="008A4B52"/>
    <w:rsid w:val="008B52AC"/>
    <w:rsid w:val="008B740D"/>
    <w:rsid w:val="008B75E1"/>
    <w:rsid w:val="008C31A2"/>
    <w:rsid w:val="008C6A5F"/>
    <w:rsid w:val="008D0118"/>
    <w:rsid w:val="008E070D"/>
    <w:rsid w:val="008E2E62"/>
    <w:rsid w:val="008F3339"/>
    <w:rsid w:val="009065A7"/>
    <w:rsid w:val="009074CF"/>
    <w:rsid w:val="00917E65"/>
    <w:rsid w:val="009240D5"/>
    <w:rsid w:val="00925A66"/>
    <w:rsid w:val="00927710"/>
    <w:rsid w:val="009301D0"/>
    <w:rsid w:val="009327D8"/>
    <w:rsid w:val="0093373B"/>
    <w:rsid w:val="00940BA8"/>
    <w:rsid w:val="0094259D"/>
    <w:rsid w:val="00945E1F"/>
    <w:rsid w:val="009628EC"/>
    <w:rsid w:val="00971647"/>
    <w:rsid w:val="009724D9"/>
    <w:rsid w:val="00973884"/>
    <w:rsid w:val="00983F0E"/>
    <w:rsid w:val="00984E2F"/>
    <w:rsid w:val="009850E9"/>
    <w:rsid w:val="0098708C"/>
    <w:rsid w:val="009944C9"/>
    <w:rsid w:val="009964BC"/>
    <w:rsid w:val="009A5154"/>
    <w:rsid w:val="009A7C3E"/>
    <w:rsid w:val="009B0765"/>
    <w:rsid w:val="009B4892"/>
    <w:rsid w:val="009B707A"/>
    <w:rsid w:val="009D3B74"/>
    <w:rsid w:val="009E4627"/>
    <w:rsid w:val="009F53A9"/>
    <w:rsid w:val="009F5DA1"/>
    <w:rsid w:val="009F6DCB"/>
    <w:rsid w:val="00A047A4"/>
    <w:rsid w:val="00A05577"/>
    <w:rsid w:val="00A168F6"/>
    <w:rsid w:val="00A23BB3"/>
    <w:rsid w:val="00A248FE"/>
    <w:rsid w:val="00A24DEB"/>
    <w:rsid w:val="00A27F85"/>
    <w:rsid w:val="00A30959"/>
    <w:rsid w:val="00A41C1C"/>
    <w:rsid w:val="00A50C3C"/>
    <w:rsid w:val="00A50D43"/>
    <w:rsid w:val="00A51C1E"/>
    <w:rsid w:val="00A72D78"/>
    <w:rsid w:val="00A7300D"/>
    <w:rsid w:val="00A73808"/>
    <w:rsid w:val="00A76310"/>
    <w:rsid w:val="00A8292E"/>
    <w:rsid w:val="00A93E6D"/>
    <w:rsid w:val="00AA0F66"/>
    <w:rsid w:val="00AA441F"/>
    <w:rsid w:val="00AA7EB9"/>
    <w:rsid w:val="00AB1090"/>
    <w:rsid w:val="00AB64DE"/>
    <w:rsid w:val="00AB7FBB"/>
    <w:rsid w:val="00AC115D"/>
    <w:rsid w:val="00AC1946"/>
    <w:rsid w:val="00AC414A"/>
    <w:rsid w:val="00AC5F4D"/>
    <w:rsid w:val="00AD10E0"/>
    <w:rsid w:val="00AD420F"/>
    <w:rsid w:val="00AE6274"/>
    <w:rsid w:val="00AE75A9"/>
    <w:rsid w:val="00AE7C5C"/>
    <w:rsid w:val="00AE7CB0"/>
    <w:rsid w:val="00AE7F89"/>
    <w:rsid w:val="00AF7518"/>
    <w:rsid w:val="00B00460"/>
    <w:rsid w:val="00B00609"/>
    <w:rsid w:val="00B020BF"/>
    <w:rsid w:val="00B035E9"/>
    <w:rsid w:val="00B05743"/>
    <w:rsid w:val="00B1159D"/>
    <w:rsid w:val="00B125EC"/>
    <w:rsid w:val="00B16EB5"/>
    <w:rsid w:val="00B17772"/>
    <w:rsid w:val="00B24C23"/>
    <w:rsid w:val="00B3081D"/>
    <w:rsid w:val="00B31E8A"/>
    <w:rsid w:val="00B340EF"/>
    <w:rsid w:val="00B37F4E"/>
    <w:rsid w:val="00B429CC"/>
    <w:rsid w:val="00B463BC"/>
    <w:rsid w:val="00B5058F"/>
    <w:rsid w:val="00B5321E"/>
    <w:rsid w:val="00B547A9"/>
    <w:rsid w:val="00B563CE"/>
    <w:rsid w:val="00B577FB"/>
    <w:rsid w:val="00B66DE9"/>
    <w:rsid w:val="00B802F5"/>
    <w:rsid w:val="00B81977"/>
    <w:rsid w:val="00B84FEC"/>
    <w:rsid w:val="00B86A7D"/>
    <w:rsid w:val="00B933B1"/>
    <w:rsid w:val="00BA525F"/>
    <w:rsid w:val="00BA720E"/>
    <w:rsid w:val="00BB1931"/>
    <w:rsid w:val="00BB298E"/>
    <w:rsid w:val="00BB4EDA"/>
    <w:rsid w:val="00BB74D2"/>
    <w:rsid w:val="00BD0BB1"/>
    <w:rsid w:val="00BD5301"/>
    <w:rsid w:val="00BF0664"/>
    <w:rsid w:val="00BF387E"/>
    <w:rsid w:val="00BF420B"/>
    <w:rsid w:val="00BF46E2"/>
    <w:rsid w:val="00BF6A32"/>
    <w:rsid w:val="00C019B6"/>
    <w:rsid w:val="00C02D4A"/>
    <w:rsid w:val="00C04C15"/>
    <w:rsid w:val="00C12495"/>
    <w:rsid w:val="00C1341B"/>
    <w:rsid w:val="00C20574"/>
    <w:rsid w:val="00C22C40"/>
    <w:rsid w:val="00C3166F"/>
    <w:rsid w:val="00C36B31"/>
    <w:rsid w:val="00C409CA"/>
    <w:rsid w:val="00C444CC"/>
    <w:rsid w:val="00C50C88"/>
    <w:rsid w:val="00C55D5A"/>
    <w:rsid w:val="00C568CD"/>
    <w:rsid w:val="00C570C4"/>
    <w:rsid w:val="00C5735D"/>
    <w:rsid w:val="00C60667"/>
    <w:rsid w:val="00C64F36"/>
    <w:rsid w:val="00C70F7E"/>
    <w:rsid w:val="00C72B5A"/>
    <w:rsid w:val="00C734D1"/>
    <w:rsid w:val="00C74F84"/>
    <w:rsid w:val="00C750EB"/>
    <w:rsid w:val="00C76E72"/>
    <w:rsid w:val="00C77B34"/>
    <w:rsid w:val="00C80291"/>
    <w:rsid w:val="00C80BBA"/>
    <w:rsid w:val="00C82CAC"/>
    <w:rsid w:val="00C93CA7"/>
    <w:rsid w:val="00C94066"/>
    <w:rsid w:val="00C9794A"/>
    <w:rsid w:val="00CA03C1"/>
    <w:rsid w:val="00CB1463"/>
    <w:rsid w:val="00CB477F"/>
    <w:rsid w:val="00CB4D31"/>
    <w:rsid w:val="00CB7CC7"/>
    <w:rsid w:val="00CC1462"/>
    <w:rsid w:val="00CC5789"/>
    <w:rsid w:val="00CD0D61"/>
    <w:rsid w:val="00CD10C1"/>
    <w:rsid w:val="00CD1FF3"/>
    <w:rsid w:val="00CD2C75"/>
    <w:rsid w:val="00CD32F3"/>
    <w:rsid w:val="00CD3A3D"/>
    <w:rsid w:val="00CD6B06"/>
    <w:rsid w:val="00CD70AE"/>
    <w:rsid w:val="00CE5E84"/>
    <w:rsid w:val="00CF003D"/>
    <w:rsid w:val="00D1353C"/>
    <w:rsid w:val="00D136EC"/>
    <w:rsid w:val="00D13D4D"/>
    <w:rsid w:val="00D211CB"/>
    <w:rsid w:val="00D221B4"/>
    <w:rsid w:val="00D23C00"/>
    <w:rsid w:val="00D25910"/>
    <w:rsid w:val="00D27CFB"/>
    <w:rsid w:val="00D30305"/>
    <w:rsid w:val="00D30D92"/>
    <w:rsid w:val="00D31B50"/>
    <w:rsid w:val="00D31CB6"/>
    <w:rsid w:val="00D31FD9"/>
    <w:rsid w:val="00D33BC3"/>
    <w:rsid w:val="00D4161B"/>
    <w:rsid w:val="00D42993"/>
    <w:rsid w:val="00D458CC"/>
    <w:rsid w:val="00D47C32"/>
    <w:rsid w:val="00D53A18"/>
    <w:rsid w:val="00D57C1B"/>
    <w:rsid w:val="00D61A5F"/>
    <w:rsid w:val="00D65CE2"/>
    <w:rsid w:val="00D715C9"/>
    <w:rsid w:val="00D731E5"/>
    <w:rsid w:val="00D738B2"/>
    <w:rsid w:val="00D74965"/>
    <w:rsid w:val="00D74FB5"/>
    <w:rsid w:val="00D81146"/>
    <w:rsid w:val="00D826D1"/>
    <w:rsid w:val="00D82EBD"/>
    <w:rsid w:val="00D85C5A"/>
    <w:rsid w:val="00D913EA"/>
    <w:rsid w:val="00D9193A"/>
    <w:rsid w:val="00D93BB5"/>
    <w:rsid w:val="00D95629"/>
    <w:rsid w:val="00D968E3"/>
    <w:rsid w:val="00DA4104"/>
    <w:rsid w:val="00DA5DC6"/>
    <w:rsid w:val="00DA6D9E"/>
    <w:rsid w:val="00DA6E81"/>
    <w:rsid w:val="00DB1182"/>
    <w:rsid w:val="00DB2A48"/>
    <w:rsid w:val="00DB6B3E"/>
    <w:rsid w:val="00DC157A"/>
    <w:rsid w:val="00DC6DF1"/>
    <w:rsid w:val="00DD2342"/>
    <w:rsid w:val="00DD3D7B"/>
    <w:rsid w:val="00DE5D85"/>
    <w:rsid w:val="00DE6982"/>
    <w:rsid w:val="00DF1EA7"/>
    <w:rsid w:val="00DF64F8"/>
    <w:rsid w:val="00DF7B02"/>
    <w:rsid w:val="00E06654"/>
    <w:rsid w:val="00E10863"/>
    <w:rsid w:val="00E16A09"/>
    <w:rsid w:val="00E1779F"/>
    <w:rsid w:val="00E20996"/>
    <w:rsid w:val="00E23E7B"/>
    <w:rsid w:val="00E320C6"/>
    <w:rsid w:val="00E32381"/>
    <w:rsid w:val="00E36BC7"/>
    <w:rsid w:val="00E36DB2"/>
    <w:rsid w:val="00E3784F"/>
    <w:rsid w:val="00E448BD"/>
    <w:rsid w:val="00E475AA"/>
    <w:rsid w:val="00E505C2"/>
    <w:rsid w:val="00E5363C"/>
    <w:rsid w:val="00E55E99"/>
    <w:rsid w:val="00E62137"/>
    <w:rsid w:val="00E63652"/>
    <w:rsid w:val="00E66103"/>
    <w:rsid w:val="00E66673"/>
    <w:rsid w:val="00E666BF"/>
    <w:rsid w:val="00E71633"/>
    <w:rsid w:val="00E71B22"/>
    <w:rsid w:val="00E71B7C"/>
    <w:rsid w:val="00E8631F"/>
    <w:rsid w:val="00E86DA2"/>
    <w:rsid w:val="00E90BFF"/>
    <w:rsid w:val="00EA09A1"/>
    <w:rsid w:val="00EA0D2B"/>
    <w:rsid w:val="00EA396C"/>
    <w:rsid w:val="00EA543C"/>
    <w:rsid w:val="00EB77B9"/>
    <w:rsid w:val="00EC098D"/>
    <w:rsid w:val="00ED30A3"/>
    <w:rsid w:val="00ED32A5"/>
    <w:rsid w:val="00ED4FB0"/>
    <w:rsid w:val="00ED56CE"/>
    <w:rsid w:val="00ED5AD3"/>
    <w:rsid w:val="00EE0010"/>
    <w:rsid w:val="00EE2330"/>
    <w:rsid w:val="00EE4224"/>
    <w:rsid w:val="00EF06F3"/>
    <w:rsid w:val="00EF3B3D"/>
    <w:rsid w:val="00EF5D44"/>
    <w:rsid w:val="00EF6C63"/>
    <w:rsid w:val="00EF7486"/>
    <w:rsid w:val="00EF7DF8"/>
    <w:rsid w:val="00F01033"/>
    <w:rsid w:val="00F029AA"/>
    <w:rsid w:val="00F07339"/>
    <w:rsid w:val="00F104C1"/>
    <w:rsid w:val="00F17D8B"/>
    <w:rsid w:val="00F22D20"/>
    <w:rsid w:val="00F24AE0"/>
    <w:rsid w:val="00F273E6"/>
    <w:rsid w:val="00F305FE"/>
    <w:rsid w:val="00F30E9D"/>
    <w:rsid w:val="00F3339D"/>
    <w:rsid w:val="00F3596A"/>
    <w:rsid w:val="00F463F0"/>
    <w:rsid w:val="00F61BFA"/>
    <w:rsid w:val="00F64C50"/>
    <w:rsid w:val="00F70898"/>
    <w:rsid w:val="00F70A17"/>
    <w:rsid w:val="00F720C4"/>
    <w:rsid w:val="00F72A3D"/>
    <w:rsid w:val="00F770CF"/>
    <w:rsid w:val="00F7749D"/>
    <w:rsid w:val="00F81A26"/>
    <w:rsid w:val="00F81DB6"/>
    <w:rsid w:val="00F8504E"/>
    <w:rsid w:val="00F92EDD"/>
    <w:rsid w:val="00FB000C"/>
    <w:rsid w:val="00FB4CAF"/>
    <w:rsid w:val="00FB797D"/>
    <w:rsid w:val="00FC059C"/>
    <w:rsid w:val="00FC5A21"/>
    <w:rsid w:val="00FC6701"/>
    <w:rsid w:val="00FC7B0C"/>
    <w:rsid w:val="00FD0EF5"/>
    <w:rsid w:val="00FD2421"/>
    <w:rsid w:val="00FD2A16"/>
    <w:rsid w:val="00FD3C61"/>
    <w:rsid w:val="00FD76E8"/>
    <w:rsid w:val="00FE7D44"/>
    <w:rsid w:val="00FF2C9A"/>
    <w:rsid w:val="00FF54B6"/>
    <w:rsid w:val="00FF5F8A"/>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2">
    <w:name w:val="Normal"/>
    <w:qFormat/>
    <w:rsid w:val="00263B6E"/>
    <w:pPr>
      <w:spacing w:after="200" w:line="276" w:lineRule="auto"/>
    </w:pPr>
    <w:rPr>
      <w:sz w:val="22"/>
      <w:szCs w:val="22"/>
      <w:lang w:eastAsia="en-US"/>
    </w:rPr>
  </w:style>
  <w:style w:type="paragraph" w:styleId="10">
    <w:name w:val="heading 1"/>
    <w:basedOn w:val="a2"/>
    <w:next w:val="a2"/>
    <w:link w:val="11"/>
    <w:uiPriority w:val="99"/>
    <w:qFormat/>
    <w:rsid w:val="00917E65"/>
    <w:pPr>
      <w:keepNext/>
      <w:spacing w:before="240" w:after="60" w:line="240" w:lineRule="auto"/>
      <w:outlineLvl w:val="0"/>
    </w:pPr>
    <w:rPr>
      <w:rFonts w:ascii="Arial" w:hAnsi="Arial"/>
      <w:b/>
      <w:kern w:val="32"/>
      <w:sz w:val="32"/>
      <w:szCs w:val="20"/>
      <w:lang w:val="en-AU" w:eastAsia="bg-BG"/>
    </w:rPr>
  </w:style>
  <w:style w:type="paragraph" w:styleId="2">
    <w:name w:val="heading 2"/>
    <w:aliases w:val="Heading 2 Char1,Heading 2 Char Char"/>
    <w:basedOn w:val="a2"/>
    <w:next w:val="a2"/>
    <w:link w:val="20"/>
    <w:uiPriority w:val="99"/>
    <w:qFormat/>
    <w:rsid w:val="00917E65"/>
    <w:pPr>
      <w:keepNext/>
      <w:spacing w:after="0" w:line="240" w:lineRule="auto"/>
      <w:jc w:val="center"/>
      <w:outlineLvl w:val="1"/>
    </w:pPr>
    <w:rPr>
      <w:rFonts w:ascii="Times New Roman" w:hAnsi="Times New Roman"/>
      <w:b/>
      <w:sz w:val="24"/>
      <w:szCs w:val="20"/>
      <w:lang/>
    </w:rPr>
  </w:style>
  <w:style w:type="paragraph" w:styleId="30">
    <w:name w:val="heading 3"/>
    <w:aliases w:val="Heading 3 Char"/>
    <w:basedOn w:val="a2"/>
    <w:next w:val="a2"/>
    <w:link w:val="31"/>
    <w:uiPriority w:val="99"/>
    <w:qFormat/>
    <w:rsid w:val="00917E65"/>
    <w:pPr>
      <w:keepNext/>
      <w:spacing w:before="240" w:after="60" w:line="240" w:lineRule="auto"/>
      <w:outlineLvl w:val="2"/>
    </w:pPr>
    <w:rPr>
      <w:rFonts w:ascii="Arial" w:hAnsi="Arial"/>
      <w:b/>
      <w:sz w:val="26"/>
      <w:szCs w:val="20"/>
      <w:lang w:val="en-AU" w:eastAsia="bg-BG"/>
    </w:rPr>
  </w:style>
  <w:style w:type="paragraph" w:styleId="4">
    <w:name w:val="heading 4"/>
    <w:basedOn w:val="a2"/>
    <w:next w:val="a2"/>
    <w:link w:val="40"/>
    <w:uiPriority w:val="99"/>
    <w:qFormat/>
    <w:rsid w:val="00917E65"/>
    <w:pPr>
      <w:keepNext/>
      <w:spacing w:before="240" w:after="60" w:line="240" w:lineRule="auto"/>
      <w:outlineLvl w:val="3"/>
    </w:pPr>
    <w:rPr>
      <w:rFonts w:ascii="Times New Roman" w:hAnsi="Times New Roman"/>
      <w:b/>
      <w:sz w:val="28"/>
      <w:szCs w:val="20"/>
      <w:lang w:eastAsia="bg-BG"/>
    </w:rPr>
  </w:style>
  <w:style w:type="paragraph" w:styleId="5">
    <w:name w:val="heading 5"/>
    <w:basedOn w:val="a2"/>
    <w:next w:val="a2"/>
    <w:link w:val="50"/>
    <w:uiPriority w:val="99"/>
    <w:qFormat/>
    <w:rsid w:val="00917E65"/>
    <w:pPr>
      <w:spacing w:before="240" w:after="60" w:line="240" w:lineRule="auto"/>
      <w:outlineLvl w:val="4"/>
    </w:pPr>
    <w:rPr>
      <w:rFonts w:ascii="Times New Roman" w:hAnsi="Times New Roman"/>
      <w:b/>
      <w:i/>
      <w:sz w:val="26"/>
      <w:szCs w:val="20"/>
      <w:lang w:val="en-US" w:eastAsia="bg-BG"/>
    </w:rPr>
  </w:style>
  <w:style w:type="paragraph" w:styleId="6">
    <w:name w:val="heading 6"/>
    <w:basedOn w:val="a2"/>
    <w:next w:val="a2"/>
    <w:link w:val="60"/>
    <w:uiPriority w:val="99"/>
    <w:qFormat/>
    <w:rsid w:val="00917E65"/>
    <w:pPr>
      <w:spacing w:before="240" w:after="60" w:line="240" w:lineRule="auto"/>
      <w:outlineLvl w:val="5"/>
    </w:pPr>
    <w:rPr>
      <w:rFonts w:ascii="Times New Roman" w:hAnsi="Times New Roman"/>
      <w:b/>
      <w:sz w:val="20"/>
      <w:szCs w:val="20"/>
      <w:lang w:val="en-GB"/>
    </w:rPr>
  </w:style>
  <w:style w:type="paragraph" w:styleId="7">
    <w:name w:val="heading 7"/>
    <w:basedOn w:val="a2"/>
    <w:next w:val="a2"/>
    <w:link w:val="70"/>
    <w:uiPriority w:val="99"/>
    <w:qFormat/>
    <w:rsid w:val="00917E65"/>
    <w:pPr>
      <w:spacing w:before="240" w:after="60" w:line="240" w:lineRule="auto"/>
      <w:outlineLvl w:val="6"/>
    </w:pPr>
    <w:rPr>
      <w:rFonts w:ascii="Times New Roman" w:hAnsi="Times New Roman"/>
      <w:sz w:val="24"/>
      <w:szCs w:val="20"/>
      <w:lang w:val="en-US" w:eastAsia="bg-BG"/>
    </w:rPr>
  </w:style>
  <w:style w:type="paragraph" w:styleId="8">
    <w:name w:val="heading 8"/>
    <w:basedOn w:val="a2"/>
    <w:next w:val="a2"/>
    <w:link w:val="80"/>
    <w:uiPriority w:val="99"/>
    <w:qFormat/>
    <w:rsid w:val="00917E65"/>
    <w:pPr>
      <w:spacing w:before="240" w:after="60" w:line="240" w:lineRule="auto"/>
      <w:outlineLvl w:val="7"/>
    </w:pPr>
    <w:rPr>
      <w:rFonts w:ascii="Times New Roman" w:hAnsi="Times New Roman"/>
      <w:i/>
      <w:sz w:val="24"/>
      <w:szCs w:val="20"/>
      <w:lang w:val="en-GB"/>
    </w:rPr>
  </w:style>
  <w:style w:type="paragraph" w:styleId="9">
    <w:name w:val="heading 9"/>
    <w:basedOn w:val="a2"/>
    <w:next w:val="a2"/>
    <w:link w:val="90"/>
    <w:uiPriority w:val="99"/>
    <w:qFormat/>
    <w:rsid w:val="00917E65"/>
    <w:pPr>
      <w:keepNext/>
      <w:spacing w:after="0" w:line="240" w:lineRule="auto"/>
      <w:jc w:val="center"/>
      <w:outlineLvl w:val="8"/>
    </w:pPr>
    <w:rPr>
      <w:rFonts w:ascii="Times New Roman" w:hAnsi="Times New Roman"/>
      <w:b/>
      <w:sz w:val="20"/>
      <w:szCs w:val="20"/>
      <w:u w:val="single"/>
      <w:lang w:val="en-US"/>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лавие 1 Знак"/>
    <w:link w:val="10"/>
    <w:uiPriority w:val="99"/>
    <w:locked/>
    <w:rsid w:val="00917E65"/>
    <w:rPr>
      <w:rFonts w:ascii="Arial" w:hAnsi="Arial" w:cs="Times New Roman"/>
      <w:b/>
      <w:kern w:val="32"/>
      <w:sz w:val="32"/>
      <w:lang w:val="en-AU" w:eastAsia="bg-BG"/>
    </w:rPr>
  </w:style>
  <w:style w:type="character" w:customStyle="1" w:styleId="20">
    <w:name w:val="Заглавие 2 Знак"/>
    <w:aliases w:val="Heading 2 Char1 Знак,Heading 2 Char Char Знак"/>
    <w:link w:val="2"/>
    <w:uiPriority w:val="99"/>
    <w:locked/>
    <w:rsid w:val="00917E65"/>
    <w:rPr>
      <w:rFonts w:ascii="Times New Roman" w:hAnsi="Times New Roman" w:cs="Times New Roman"/>
      <w:b/>
      <w:sz w:val="24"/>
    </w:rPr>
  </w:style>
  <w:style w:type="character" w:customStyle="1" w:styleId="31">
    <w:name w:val="Заглавие 3 Знак"/>
    <w:aliases w:val="Heading 3 Char Знак"/>
    <w:link w:val="30"/>
    <w:uiPriority w:val="99"/>
    <w:locked/>
    <w:rsid w:val="00917E65"/>
    <w:rPr>
      <w:rFonts w:ascii="Arial" w:hAnsi="Arial" w:cs="Times New Roman"/>
      <w:b/>
      <w:sz w:val="26"/>
      <w:lang w:val="en-AU" w:eastAsia="bg-BG"/>
    </w:rPr>
  </w:style>
  <w:style w:type="character" w:customStyle="1" w:styleId="40">
    <w:name w:val="Заглавие 4 Знак"/>
    <w:link w:val="4"/>
    <w:uiPriority w:val="99"/>
    <w:locked/>
    <w:rsid w:val="00917E65"/>
    <w:rPr>
      <w:rFonts w:ascii="Times New Roman" w:hAnsi="Times New Roman" w:cs="Times New Roman"/>
      <w:b/>
      <w:sz w:val="28"/>
      <w:lang w:eastAsia="bg-BG"/>
    </w:rPr>
  </w:style>
  <w:style w:type="character" w:customStyle="1" w:styleId="50">
    <w:name w:val="Заглавие 5 Знак"/>
    <w:link w:val="5"/>
    <w:uiPriority w:val="99"/>
    <w:locked/>
    <w:rsid w:val="00917E65"/>
    <w:rPr>
      <w:rFonts w:ascii="Times New Roman" w:hAnsi="Times New Roman" w:cs="Times New Roman"/>
      <w:b/>
      <w:i/>
      <w:sz w:val="26"/>
      <w:lang w:val="en-US" w:eastAsia="bg-BG"/>
    </w:rPr>
  </w:style>
  <w:style w:type="character" w:customStyle="1" w:styleId="60">
    <w:name w:val="Заглавие 6 Знак"/>
    <w:link w:val="6"/>
    <w:uiPriority w:val="99"/>
    <w:locked/>
    <w:rsid w:val="00917E65"/>
    <w:rPr>
      <w:rFonts w:ascii="Times New Roman" w:hAnsi="Times New Roman" w:cs="Times New Roman"/>
      <w:b/>
      <w:lang w:val="en-GB"/>
    </w:rPr>
  </w:style>
  <w:style w:type="character" w:customStyle="1" w:styleId="70">
    <w:name w:val="Заглавие 7 Знак"/>
    <w:link w:val="7"/>
    <w:uiPriority w:val="99"/>
    <w:locked/>
    <w:rsid w:val="00917E65"/>
    <w:rPr>
      <w:rFonts w:ascii="Times New Roman" w:hAnsi="Times New Roman" w:cs="Times New Roman"/>
      <w:sz w:val="24"/>
      <w:lang w:val="en-US" w:eastAsia="bg-BG"/>
    </w:rPr>
  </w:style>
  <w:style w:type="character" w:customStyle="1" w:styleId="80">
    <w:name w:val="Заглавие 8 Знак"/>
    <w:link w:val="8"/>
    <w:uiPriority w:val="99"/>
    <w:locked/>
    <w:rsid w:val="00917E65"/>
    <w:rPr>
      <w:rFonts w:ascii="Times New Roman" w:hAnsi="Times New Roman" w:cs="Times New Roman"/>
      <w:i/>
      <w:sz w:val="24"/>
      <w:lang w:val="en-GB"/>
    </w:rPr>
  </w:style>
  <w:style w:type="character" w:customStyle="1" w:styleId="90">
    <w:name w:val="Заглавие 9 Знак"/>
    <w:link w:val="9"/>
    <w:uiPriority w:val="99"/>
    <w:locked/>
    <w:rsid w:val="00917E65"/>
    <w:rPr>
      <w:rFonts w:ascii="Times New Roman" w:hAnsi="Times New Roman" w:cs="Times New Roman"/>
      <w:b/>
      <w:sz w:val="20"/>
      <w:u w:val="single"/>
      <w:lang w:val="en-US"/>
    </w:rPr>
  </w:style>
  <w:style w:type="paragraph" w:styleId="a6">
    <w:name w:val="Subtitle"/>
    <w:basedOn w:val="a2"/>
    <w:link w:val="a7"/>
    <w:uiPriority w:val="99"/>
    <w:qFormat/>
    <w:rsid w:val="00917E65"/>
    <w:pPr>
      <w:spacing w:after="0" w:line="240" w:lineRule="auto"/>
      <w:jc w:val="center"/>
    </w:pPr>
    <w:rPr>
      <w:rFonts w:ascii="Times New Roman" w:hAnsi="Times New Roman"/>
      <w:snapToGrid w:val="0"/>
      <w:sz w:val="24"/>
      <w:szCs w:val="20"/>
      <w:lang w:eastAsia="bg-BG"/>
    </w:rPr>
  </w:style>
  <w:style w:type="character" w:customStyle="1" w:styleId="a7">
    <w:name w:val="Подзаглавие Знак"/>
    <w:link w:val="a6"/>
    <w:uiPriority w:val="99"/>
    <w:locked/>
    <w:rsid w:val="00917E65"/>
    <w:rPr>
      <w:rFonts w:ascii="Times New Roman" w:hAnsi="Times New Roman" w:cs="Times New Roman"/>
      <w:snapToGrid w:val="0"/>
      <w:sz w:val="24"/>
      <w:lang w:eastAsia="bg-BG"/>
    </w:rPr>
  </w:style>
  <w:style w:type="paragraph" w:customStyle="1" w:styleId="CharChar">
    <w:name w:val="Знак Знак Char Char"/>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paragraph" w:customStyle="1" w:styleId="a8">
    <w:name w:val="Знак Знак"/>
    <w:basedOn w:val="a2"/>
    <w:uiPriority w:val="99"/>
    <w:rsid w:val="00917E65"/>
    <w:pPr>
      <w:tabs>
        <w:tab w:val="left" w:pos="709"/>
      </w:tabs>
      <w:spacing w:before="120" w:after="0" w:line="240" w:lineRule="auto"/>
      <w:ind w:firstLine="709"/>
      <w:jc w:val="both"/>
    </w:pPr>
    <w:rPr>
      <w:rFonts w:ascii="Tahoma" w:eastAsia="Times New Roman" w:hAnsi="Tahoma" w:cs="Tahoma"/>
      <w:sz w:val="24"/>
      <w:szCs w:val="24"/>
      <w:lang w:val="pl-PL" w:eastAsia="pl-PL"/>
    </w:rPr>
  </w:style>
  <w:style w:type="paragraph" w:customStyle="1" w:styleId="Text3">
    <w:name w:val="Text 3"/>
    <w:basedOn w:val="a2"/>
    <w:uiPriority w:val="99"/>
    <w:rsid w:val="00917E65"/>
    <w:pPr>
      <w:tabs>
        <w:tab w:val="left" w:pos="2302"/>
      </w:tabs>
      <w:spacing w:after="240" w:line="240" w:lineRule="auto"/>
      <w:ind w:left="1202"/>
      <w:jc w:val="both"/>
    </w:pPr>
    <w:rPr>
      <w:rFonts w:ascii="Times New Roman" w:eastAsia="Times New Roman" w:hAnsi="Times New Roman"/>
      <w:sz w:val="24"/>
      <w:szCs w:val="24"/>
      <w:lang w:val="en-GB"/>
    </w:rPr>
  </w:style>
  <w:style w:type="paragraph" w:styleId="a9">
    <w:name w:val="Body Text"/>
    <w:aliases w:val="block style"/>
    <w:basedOn w:val="a2"/>
    <w:link w:val="aa"/>
    <w:uiPriority w:val="99"/>
    <w:rsid w:val="00917E65"/>
    <w:pPr>
      <w:spacing w:after="0" w:line="240" w:lineRule="auto"/>
      <w:jc w:val="both"/>
    </w:pPr>
    <w:rPr>
      <w:rFonts w:ascii="Times New Roman" w:hAnsi="Times New Roman"/>
      <w:sz w:val="24"/>
      <w:szCs w:val="20"/>
      <w:lang/>
    </w:rPr>
  </w:style>
  <w:style w:type="character" w:customStyle="1" w:styleId="aa">
    <w:name w:val="Основен текст Знак"/>
    <w:aliases w:val="block style Знак"/>
    <w:link w:val="a9"/>
    <w:uiPriority w:val="99"/>
    <w:locked/>
    <w:rsid w:val="00917E65"/>
    <w:rPr>
      <w:rFonts w:ascii="Times New Roman" w:hAnsi="Times New Roman" w:cs="Times New Roman"/>
      <w:sz w:val="24"/>
    </w:rPr>
  </w:style>
  <w:style w:type="paragraph" w:styleId="ab">
    <w:name w:val="header"/>
    <w:aliases w:val="Intestazione.int.intestazione,Intestazione.int,Char1 Char,Char Char Char Char Char,Char Char Char Char Char Char Char Char Char Char Char Char Char Char Char Char Char Char Char Char Char,Char2,Char5 Char,Char2 Char,Char5,Header Char"/>
    <w:basedOn w:val="a2"/>
    <w:link w:val="ac"/>
    <w:uiPriority w:val="99"/>
    <w:rsid w:val="00917E65"/>
    <w:pPr>
      <w:tabs>
        <w:tab w:val="center" w:pos="4536"/>
        <w:tab w:val="right" w:pos="9072"/>
      </w:tabs>
      <w:spacing w:after="0" w:line="240" w:lineRule="auto"/>
    </w:pPr>
    <w:rPr>
      <w:rFonts w:ascii="Times New Roman" w:hAnsi="Times New Roman"/>
      <w:sz w:val="28"/>
      <w:szCs w:val="20"/>
      <w:lang w:val="en-US" w:eastAsia="bg-BG"/>
    </w:rPr>
  </w:style>
  <w:style w:type="character" w:customStyle="1" w:styleId="HeaderChar1">
    <w:name w:val="Header Char1"/>
    <w:aliases w:val="Intestazione.int.intestazione Char,Intestazione.int Char,Char1 Char Char,Char Char Char Char Char Char,Char Char Char Char Char Char Char Char Char Char Char Char Char Char Char Char Char Char Char Char Char Char,Char2 Char1,Char5 Char Char"/>
    <w:uiPriority w:val="99"/>
    <w:semiHidden/>
    <w:rsid w:val="00405349"/>
    <w:rPr>
      <w:lang w:eastAsia="en-US"/>
    </w:rPr>
  </w:style>
  <w:style w:type="character" w:customStyle="1" w:styleId="HeaderChar17">
    <w:name w:val="Header Char17"/>
    <w:aliases w:val="Intestazione.int.intestazione Char8,Intestazione.int Char8,Char1 Char Char8,Char Char Char Char Char Char9,Char Char Char Char Char Char Char Char Char Char Char Char Char Char Char Char Char Char Char Char Char Char8,Char2 Char17"/>
    <w:uiPriority w:val="99"/>
    <w:semiHidden/>
    <w:locked/>
    <w:rsid w:val="00A248FE"/>
    <w:rPr>
      <w:rFonts w:cs="Times New Roman"/>
      <w:lang w:eastAsia="en-US"/>
    </w:rPr>
  </w:style>
  <w:style w:type="character" w:customStyle="1" w:styleId="HeaderChar16">
    <w:name w:val="Header Char16"/>
    <w:aliases w:val="Intestazione.int.intestazione Char7,Intestazione.int Char7,Char1 Char Char7,Char Char Char Char Char Char8,Char Char Char Char Char Char Char Char Char Char Char Char Char Char Char Char Char Char Char Char Char Char7,Char2 Char16"/>
    <w:uiPriority w:val="99"/>
    <w:semiHidden/>
    <w:locked/>
    <w:rsid w:val="00094AD4"/>
    <w:rPr>
      <w:rFonts w:cs="Times New Roman"/>
      <w:lang w:eastAsia="en-US"/>
    </w:rPr>
  </w:style>
  <w:style w:type="character" w:customStyle="1" w:styleId="HeaderChar15">
    <w:name w:val="Header Char15"/>
    <w:aliases w:val="Intestazione.int.intestazione Char6,Intestazione.int Char6,Char1 Char Char6,Char Char Char Char Char Char7,Char Char Char Char Char Char Char Char Char Char Char Char Char Char Char Char Char Char Char Char Char Char6,Char2 Char15"/>
    <w:uiPriority w:val="99"/>
    <w:semiHidden/>
    <w:locked/>
    <w:rsid w:val="008726F7"/>
    <w:rPr>
      <w:rFonts w:cs="Times New Roman"/>
      <w:lang w:eastAsia="en-US"/>
    </w:rPr>
  </w:style>
  <w:style w:type="character" w:customStyle="1" w:styleId="HeaderChar14">
    <w:name w:val="Header Char14"/>
    <w:aliases w:val="Intestazione.int.intestazione Char5,Intestazione.int Char5,Char1 Char Char5,Char Char Char Char Char Char6,Char Char Char Char Char Char Char Char Char Char Char Char Char Char Char Char Char Char Char Char Char Char5,Char2 Char14"/>
    <w:uiPriority w:val="99"/>
    <w:semiHidden/>
    <w:rsid w:val="00661EEE"/>
    <w:rPr>
      <w:lang w:eastAsia="en-US"/>
    </w:rPr>
  </w:style>
  <w:style w:type="character" w:customStyle="1" w:styleId="HeaderChar13">
    <w:name w:val="Header Char13"/>
    <w:aliases w:val="Intestazione.int.intestazione Char4,Intestazione.int Char4,Char1 Char Char4,Char Char Char Char Char Char5,Char Char Char Char Char Char Char Char Char Char Char Char Char Char Char Char Char Char Char Char Char Char4,Char2 Char13"/>
    <w:uiPriority w:val="99"/>
    <w:semiHidden/>
    <w:locked/>
    <w:rsid w:val="000166A1"/>
    <w:rPr>
      <w:lang w:eastAsia="en-US"/>
    </w:rPr>
  </w:style>
  <w:style w:type="character" w:customStyle="1" w:styleId="HeaderChar12">
    <w:name w:val="Header Char12"/>
    <w:aliases w:val="Intestazione.int.intestazione Char3,Intestazione.int Char3,Char1 Char Char3,Char Char Char Char Char Char4,Char Char Char Char Char Char Char Char Char Char Char Char Char Char Char Char Char Char Char Char Char Char3,Char2 Char12"/>
    <w:uiPriority w:val="99"/>
    <w:semiHidden/>
    <w:locked/>
    <w:rsid w:val="00B00609"/>
    <w:rPr>
      <w:lang w:eastAsia="en-US"/>
    </w:rPr>
  </w:style>
  <w:style w:type="character" w:customStyle="1" w:styleId="HeaderChar11">
    <w:name w:val="Header Char11"/>
    <w:aliases w:val="Intestazione.int.intestazione Char2,Intestazione.int Char2,Char1 Char Char2,Char Char Char Char Char Char3,Char Char Char Char Char Char Char Char Char Char Char Char Char Char Char Char Char Char Char Char Char Char2,Char2 Char11"/>
    <w:uiPriority w:val="99"/>
    <w:semiHidden/>
    <w:locked/>
    <w:rsid w:val="00F3339D"/>
    <w:rPr>
      <w:lang w:eastAsia="en-US"/>
    </w:rPr>
  </w:style>
  <w:style w:type="character" w:customStyle="1" w:styleId="ac">
    <w:name w:val="Горен колонтитул Знак"/>
    <w:aliases w:val="Intestazione.int.intestazione Знак,Intestazione.int Знак,Char1 Char Знак,Char Char Char Char Char Знак,Char Char Char Char Char Char Char Char Char Char Char Char Char Char Char Char Char Char Char Char Char Знак,Char2 Знак"/>
    <w:link w:val="ab"/>
    <w:uiPriority w:val="99"/>
    <w:locked/>
    <w:rsid w:val="00917E65"/>
    <w:rPr>
      <w:rFonts w:ascii="Times New Roman" w:hAnsi="Times New Roman"/>
      <w:sz w:val="28"/>
      <w:lang w:val="en-US" w:eastAsia="bg-BG"/>
    </w:rPr>
  </w:style>
  <w:style w:type="character" w:styleId="ad">
    <w:name w:val="page number"/>
    <w:uiPriority w:val="99"/>
    <w:rsid w:val="00917E65"/>
    <w:rPr>
      <w:rFonts w:cs="Times New Roman"/>
    </w:rPr>
  </w:style>
  <w:style w:type="paragraph" w:styleId="ae">
    <w:name w:val="footer"/>
    <w:basedOn w:val="a2"/>
    <w:link w:val="af"/>
    <w:uiPriority w:val="99"/>
    <w:rsid w:val="00917E65"/>
    <w:pPr>
      <w:tabs>
        <w:tab w:val="center" w:pos="4536"/>
        <w:tab w:val="right" w:pos="9072"/>
      </w:tabs>
      <w:spacing w:after="0" w:line="240" w:lineRule="auto"/>
    </w:pPr>
    <w:rPr>
      <w:rFonts w:ascii="Times New Roman" w:hAnsi="Times New Roman"/>
      <w:sz w:val="28"/>
      <w:szCs w:val="20"/>
      <w:lang w:val="en-US" w:eastAsia="bg-BG"/>
    </w:rPr>
  </w:style>
  <w:style w:type="character" w:customStyle="1" w:styleId="af">
    <w:name w:val="Долен колонтитул Знак"/>
    <w:link w:val="ae"/>
    <w:uiPriority w:val="99"/>
    <w:locked/>
    <w:rsid w:val="00917E65"/>
    <w:rPr>
      <w:rFonts w:ascii="Times New Roman" w:hAnsi="Times New Roman" w:cs="Times New Roman"/>
      <w:sz w:val="28"/>
      <w:lang w:val="en-US" w:eastAsia="bg-BG"/>
    </w:rPr>
  </w:style>
  <w:style w:type="paragraph" w:customStyle="1" w:styleId="1">
    <w:name w:val="Основен текст1"/>
    <w:basedOn w:val="a2"/>
    <w:link w:val="af0"/>
    <w:uiPriority w:val="99"/>
    <w:rsid w:val="00917E65"/>
    <w:pPr>
      <w:numPr>
        <w:numId w:val="4"/>
      </w:numPr>
      <w:spacing w:after="0" w:line="271" w:lineRule="auto"/>
      <w:ind w:firstLine="397"/>
      <w:jc w:val="both"/>
    </w:pPr>
    <w:rPr>
      <w:rFonts w:ascii="Times New Roman" w:hAnsi="Times New Roman"/>
      <w:sz w:val="24"/>
      <w:szCs w:val="20"/>
      <w:lang w:val="en-GB"/>
    </w:rPr>
  </w:style>
  <w:style w:type="paragraph" w:customStyle="1" w:styleId="bullet-3">
    <w:name w:val="bullet-3"/>
    <w:basedOn w:val="a2"/>
    <w:uiPriority w:val="99"/>
    <w:rsid w:val="00917E65"/>
    <w:pPr>
      <w:widowControl w:val="0"/>
      <w:spacing w:before="240" w:after="0" w:line="240" w:lineRule="exact"/>
      <w:ind w:left="2212" w:hanging="284"/>
      <w:jc w:val="both"/>
    </w:pPr>
    <w:rPr>
      <w:rFonts w:ascii="Arial" w:eastAsia="Times New Roman" w:hAnsi="Arial" w:cs="Arial"/>
      <w:sz w:val="24"/>
      <w:szCs w:val="24"/>
      <w:lang w:val="cs-CZ"/>
    </w:rPr>
  </w:style>
  <w:style w:type="paragraph" w:customStyle="1" w:styleId="Style11">
    <w:name w:val="Style11"/>
    <w:basedOn w:val="a2"/>
    <w:uiPriority w:val="99"/>
    <w:rsid w:val="00917E65"/>
    <w:pPr>
      <w:widowControl w:val="0"/>
      <w:autoSpaceDE w:val="0"/>
      <w:autoSpaceDN w:val="0"/>
      <w:adjustRightInd w:val="0"/>
      <w:spacing w:after="0" w:line="317" w:lineRule="exact"/>
      <w:jc w:val="both"/>
    </w:pPr>
    <w:rPr>
      <w:rFonts w:ascii="Times New Roman" w:eastAsia="Times New Roman" w:hAnsi="Times New Roman"/>
      <w:sz w:val="24"/>
      <w:szCs w:val="24"/>
      <w:lang w:eastAsia="bg-BG"/>
    </w:rPr>
  </w:style>
  <w:style w:type="character" w:customStyle="1" w:styleId="FontStyle23">
    <w:name w:val="Font Style23"/>
    <w:uiPriority w:val="99"/>
    <w:rsid w:val="00917E65"/>
    <w:rPr>
      <w:rFonts w:ascii="Times New Roman" w:hAnsi="Times New Roman"/>
      <w:sz w:val="24"/>
    </w:rPr>
  </w:style>
  <w:style w:type="paragraph" w:customStyle="1" w:styleId="Titleofarticle">
    <w:name w:val="Title of article"/>
    <w:basedOn w:val="af1"/>
    <w:uiPriority w:val="99"/>
    <w:rsid w:val="00917E65"/>
    <w:pPr>
      <w:tabs>
        <w:tab w:val="num" w:pos="720"/>
      </w:tabs>
      <w:ind w:left="720" w:hanging="360"/>
      <w:jc w:val="center"/>
    </w:pPr>
    <w:rPr>
      <w:rFonts w:ascii="Times New Roman" w:hAnsi="Times New Roman" w:cs="Times New Roman"/>
      <w:lang w:eastAsia="en-US"/>
    </w:rPr>
  </w:style>
  <w:style w:type="paragraph" w:styleId="Index1">
    <w:name w:val="index 1"/>
    <w:basedOn w:val="a2"/>
    <w:next w:val="a2"/>
    <w:autoRedefine/>
    <w:uiPriority w:val="99"/>
    <w:semiHidden/>
    <w:rsid w:val="00917E65"/>
    <w:pPr>
      <w:spacing w:after="0" w:line="240" w:lineRule="auto"/>
      <w:ind w:left="240" w:hanging="240"/>
    </w:pPr>
    <w:rPr>
      <w:rFonts w:ascii="Times New Roman" w:eastAsia="Times New Roman" w:hAnsi="Times New Roman"/>
      <w:sz w:val="24"/>
      <w:szCs w:val="24"/>
      <w:lang w:eastAsia="bg-BG"/>
    </w:rPr>
  </w:style>
  <w:style w:type="paragraph" w:styleId="af1">
    <w:name w:val="index heading"/>
    <w:basedOn w:val="a2"/>
    <w:next w:val="Index1"/>
    <w:uiPriority w:val="99"/>
    <w:semiHidden/>
    <w:rsid w:val="00917E65"/>
    <w:pPr>
      <w:spacing w:after="0" w:line="240" w:lineRule="auto"/>
    </w:pPr>
    <w:rPr>
      <w:rFonts w:ascii="Arial" w:eastAsia="Times New Roman" w:hAnsi="Arial" w:cs="Arial"/>
      <w:b/>
      <w:bCs/>
      <w:sz w:val="24"/>
      <w:szCs w:val="24"/>
      <w:lang w:eastAsia="bg-BG"/>
    </w:rPr>
  </w:style>
  <w:style w:type="paragraph" w:styleId="af2">
    <w:name w:val="footnote text"/>
    <w:basedOn w:val="a2"/>
    <w:link w:val="af3"/>
    <w:uiPriority w:val="99"/>
    <w:semiHidden/>
    <w:rsid w:val="00917E65"/>
    <w:pPr>
      <w:spacing w:after="0" w:line="240" w:lineRule="auto"/>
    </w:pPr>
    <w:rPr>
      <w:rFonts w:ascii="Times New Roman" w:hAnsi="Times New Roman"/>
      <w:sz w:val="20"/>
      <w:szCs w:val="20"/>
      <w:lang w:val="en-GB"/>
    </w:rPr>
  </w:style>
  <w:style w:type="character" w:customStyle="1" w:styleId="af3">
    <w:name w:val="Текст под линия Знак"/>
    <w:link w:val="af2"/>
    <w:uiPriority w:val="99"/>
    <w:semiHidden/>
    <w:locked/>
    <w:rsid w:val="00917E65"/>
    <w:rPr>
      <w:rFonts w:ascii="Times New Roman" w:hAnsi="Times New Roman" w:cs="Times New Roman"/>
      <w:sz w:val="20"/>
      <w:lang w:val="en-GB"/>
    </w:rPr>
  </w:style>
  <w:style w:type="paragraph" w:customStyle="1" w:styleId="Style6">
    <w:name w:val="Style6"/>
    <w:basedOn w:val="a2"/>
    <w:uiPriority w:val="99"/>
    <w:rsid w:val="00917E65"/>
    <w:pPr>
      <w:widowControl w:val="0"/>
      <w:autoSpaceDE w:val="0"/>
      <w:autoSpaceDN w:val="0"/>
      <w:adjustRightInd w:val="0"/>
      <w:spacing w:after="0" w:line="300" w:lineRule="exact"/>
      <w:ind w:firstLine="682"/>
    </w:pPr>
    <w:rPr>
      <w:rFonts w:ascii="Times New Roman" w:eastAsia="Times New Roman" w:hAnsi="Times New Roman"/>
      <w:sz w:val="24"/>
      <w:szCs w:val="24"/>
      <w:lang w:eastAsia="bg-BG"/>
    </w:rPr>
  </w:style>
  <w:style w:type="paragraph" w:customStyle="1" w:styleId="Style10">
    <w:name w:val="Style10"/>
    <w:basedOn w:val="a2"/>
    <w:uiPriority w:val="99"/>
    <w:rsid w:val="00917E65"/>
    <w:pPr>
      <w:widowControl w:val="0"/>
      <w:autoSpaceDE w:val="0"/>
      <w:autoSpaceDN w:val="0"/>
      <w:adjustRightInd w:val="0"/>
      <w:spacing w:after="0" w:line="293" w:lineRule="exact"/>
      <w:jc w:val="both"/>
    </w:pPr>
    <w:rPr>
      <w:rFonts w:ascii="Times New Roman" w:eastAsia="Times New Roman" w:hAnsi="Times New Roman"/>
      <w:sz w:val="24"/>
      <w:szCs w:val="24"/>
      <w:lang w:eastAsia="bg-BG"/>
    </w:rPr>
  </w:style>
  <w:style w:type="character" w:customStyle="1" w:styleId="FontStyle16">
    <w:name w:val="Font Style16"/>
    <w:uiPriority w:val="99"/>
    <w:rsid w:val="00917E65"/>
    <w:rPr>
      <w:rFonts w:ascii="Times New Roman" w:hAnsi="Times New Roman"/>
      <w:i/>
      <w:sz w:val="24"/>
    </w:rPr>
  </w:style>
  <w:style w:type="character" w:customStyle="1" w:styleId="FontStyle19">
    <w:name w:val="Font Style19"/>
    <w:uiPriority w:val="99"/>
    <w:rsid w:val="00917E65"/>
    <w:rPr>
      <w:rFonts w:ascii="Times New Roman" w:hAnsi="Times New Roman"/>
      <w:sz w:val="24"/>
    </w:rPr>
  </w:style>
  <w:style w:type="paragraph" w:customStyle="1" w:styleId="CharCharChar">
    <w:name w:val="Char Char Char"/>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paragraph" w:styleId="af4">
    <w:name w:val="Document Map"/>
    <w:basedOn w:val="a2"/>
    <w:link w:val="af5"/>
    <w:uiPriority w:val="99"/>
    <w:semiHidden/>
    <w:rsid w:val="00917E65"/>
    <w:pPr>
      <w:shd w:val="clear" w:color="auto" w:fill="000080"/>
      <w:spacing w:after="0" w:line="240" w:lineRule="auto"/>
    </w:pPr>
    <w:rPr>
      <w:rFonts w:ascii="Tahoma" w:hAnsi="Tahoma"/>
      <w:sz w:val="20"/>
      <w:szCs w:val="20"/>
      <w:lang w:eastAsia="bg-BG"/>
    </w:rPr>
  </w:style>
  <w:style w:type="character" w:customStyle="1" w:styleId="af5">
    <w:name w:val="План на документа Знак"/>
    <w:link w:val="af4"/>
    <w:uiPriority w:val="99"/>
    <w:semiHidden/>
    <w:locked/>
    <w:rsid w:val="00917E65"/>
    <w:rPr>
      <w:rFonts w:ascii="Tahoma" w:hAnsi="Tahoma" w:cs="Times New Roman"/>
      <w:sz w:val="20"/>
      <w:shd w:val="clear" w:color="auto" w:fill="000080"/>
      <w:lang w:eastAsia="bg-BG"/>
    </w:rPr>
  </w:style>
  <w:style w:type="paragraph" w:customStyle="1" w:styleId="titre4">
    <w:name w:val="titre4"/>
    <w:basedOn w:val="a2"/>
    <w:uiPriority w:val="99"/>
    <w:rsid w:val="00917E65"/>
    <w:pPr>
      <w:numPr>
        <w:numId w:val="3"/>
      </w:numPr>
      <w:tabs>
        <w:tab w:val="decimal" w:pos="357"/>
      </w:tabs>
      <w:spacing w:after="0" w:line="240" w:lineRule="auto"/>
      <w:ind w:left="357" w:hanging="357"/>
    </w:pPr>
    <w:rPr>
      <w:rFonts w:ascii="Arial" w:eastAsia="Times New Roman" w:hAnsi="Arial"/>
      <w:b/>
      <w:sz w:val="24"/>
      <w:szCs w:val="20"/>
      <w:lang w:val="en-GB"/>
    </w:rPr>
  </w:style>
  <w:style w:type="paragraph" w:customStyle="1" w:styleId="Annexetitle">
    <w:name w:val="Annexe_title"/>
    <w:basedOn w:val="10"/>
    <w:next w:val="a2"/>
    <w:autoRedefine/>
    <w:uiPriority w:val="99"/>
    <w:rsid w:val="00917E65"/>
    <w:pPr>
      <w:keepNext w:val="0"/>
      <w:pageBreakBefore/>
      <w:tabs>
        <w:tab w:val="left" w:pos="1701"/>
        <w:tab w:val="left" w:pos="2552"/>
      </w:tabs>
      <w:spacing w:before="0" w:after="0"/>
      <w:outlineLvl w:val="9"/>
    </w:pPr>
    <w:rPr>
      <w:rFonts w:ascii="Times New Roman" w:hAnsi="Times New Roman"/>
      <w:caps/>
      <w:color w:val="000000"/>
      <w:kern w:val="0"/>
      <w:sz w:val="24"/>
      <w:szCs w:val="24"/>
      <w:lang w:val="bg-BG" w:eastAsia="en-GB"/>
    </w:rPr>
  </w:style>
  <w:style w:type="paragraph" w:customStyle="1" w:styleId="normaltableau">
    <w:name w:val="normal_tableau"/>
    <w:basedOn w:val="a2"/>
    <w:uiPriority w:val="99"/>
    <w:rsid w:val="00917E65"/>
    <w:pPr>
      <w:spacing w:before="120" w:after="120" w:line="240" w:lineRule="auto"/>
      <w:jc w:val="both"/>
    </w:pPr>
    <w:rPr>
      <w:rFonts w:ascii="Optima" w:eastAsia="Times New Roman" w:hAnsi="Optima"/>
      <w:szCs w:val="20"/>
      <w:lang w:val="en-GB" w:eastAsia="en-GB"/>
    </w:rPr>
  </w:style>
  <w:style w:type="paragraph" w:styleId="af6">
    <w:name w:val="Plain Text"/>
    <w:basedOn w:val="a2"/>
    <w:link w:val="af7"/>
    <w:uiPriority w:val="99"/>
    <w:rsid w:val="00917E65"/>
    <w:pPr>
      <w:spacing w:after="0" w:line="240" w:lineRule="auto"/>
    </w:pPr>
    <w:rPr>
      <w:rFonts w:ascii="Courier New" w:hAnsi="Courier New"/>
      <w:sz w:val="20"/>
      <w:szCs w:val="20"/>
      <w:lang w:val="en-US"/>
    </w:rPr>
  </w:style>
  <w:style w:type="character" w:customStyle="1" w:styleId="af7">
    <w:name w:val="Обикновен текст Знак"/>
    <w:link w:val="af6"/>
    <w:uiPriority w:val="99"/>
    <w:locked/>
    <w:rsid w:val="00917E65"/>
    <w:rPr>
      <w:rFonts w:ascii="Courier New" w:hAnsi="Courier New" w:cs="Times New Roman"/>
      <w:sz w:val="20"/>
      <w:lang w:val="en-US"/>
    </w:rPr>
  </w:style>
  <w:style w:type="paragraph" w:customStyle="1" w:styleId="oddl-nadpis">
    <w:name w:val="oddíl-nadpis"/>
    <w:basedOn w:val="a2"/>
    <w:uiPriority w:val="99"/>
    <w:rsid w:val="00917E65"/>
    <w:pPr>
      <w:keepNext/>
      <w:widowControl w:val="0"/>
      <w:tabs>
        <w:tab w:val="left" w:pos="567"/>
      </w:tabs>
      <w:spacing w:before="240" w:after="0" w:line="240" w:lineRule="exact"/>
    </w:pPr>
    <w:rPr>
      <w:rFonts w:ascii="Arial" w:eastAsia="Times New Roman" w:hAnsi="Arial"/>
      <w:b/>
      <w:sz w:val="24"/>
      <w:szCs w:val="20"/>
      <w:lang w:val="cs-CZ"/>
    </w:rPr>
  </w:style>
  <w:style w:type="paragraph" w:styleId="af8">
    <w:name w:val="Balloon Text"/>
    <w:basedOn w:val="a2"/>
    <w:link w:val="af9"/>
    <w:uiPriority w:val="99"/>
    <w:semiHidden/>
    <w:rsid w:val="00917E65"/>
    <w:pPr>
      <w:spacing w:after="0" w:line="240" w:lineRule="auto"/>
    </w:pPr>
    <w:rPr>
      <w:rFonts w:ascii="Tahoma" w:hAnsi="Tahoma"/>
      <w:sz w:val="16"/>
      <w:szCs w:val="20"/>
      <w:lang w:eastAsia="bg-BG"/>
    </w:rPr>
  </w:style>
  <w:style w:type="character" w:customStyle="1" w:styleId="af9">
    <w:name w:val="Изнесен текст Знак"/>
    <w:link w:val="af8"/>
    <w:uiPriority w:val="99"/>
    <w:semiHidden/>
    <w:locked/>
    <w:rsid w:val="00917E65"/>
    <w:rPr>
      <w:rFonts w:ascii="Tahoma" w:hAnsi="Tahoma" w:cs="Times New Roman"/>
      <w:sz w:val="16"/>
      <w:lang w:eastAsia="bg-BG"/>
    </w:rPr>
  </w:style>
  <w:style w:type="character" w:styleId="afa">
    <w:name w:val="footnote reference"/>
    <w:uiPriority w:val="99"/>
    <w:rsid w:val="00917E65"/>
    <w:rPr>
      <w:rFonts w:cs="Times New Roman"/>
      <w:vertAlign w:val="superscript"/>
    </w:rPr>
  </w:style>
  <w:style w:type="paragraph" w:customStyle="1" w:styleId="Style9">
    <w:name w:val="Style9"/>
    <w:basedOn w:val="a2"/>
    <w:uiPriority w:val="99"/>
    <w:rsid w:val="00917E65"/>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character" w:styleId="afb">
    <w:name w:val="Hyperlink"/>
    <w:uiPriority w:val="99"/>
    <w:rsid w:val="00917E65"/>
    <w:rPr>
      <w:rFonts w:cs="Times New Roman"/>
      <w:color w:val="0000FF"/>
      <w:u w:val="single"/>
    </w:rPr>
  </w:style>
  <w:style w:type="character" w:styleId="afc">
    <w:name w:val="annotation reference"/>
    <w:uiPriority w:val="99"/>
    <w:rsid w:val="00917E65"/>
    <w:rPr>
      <w:rFonts w:cs="Times New Roman"/>
      <w:sz w:val="16"/>
    </w:rPr>
  </w:style>
  <w:style w:type="paragraph" w:styleId="afd">
    <w:name w:val="annotation text"/>
    <w:basedOn w:val="a2"/>
    <w:link w:val="afe"/>
    <w:uiPriority w:val="99"/>
    <w:rsid w:val="00917E65"/>
    <w:pPr>
      <w:spacing w:after="0" w:line="240" w:lineRule="auto"/>
    </w:pPr>
    <w:rPr>
      <w:rFonts w:ascii="Times New Roman" w:hAnsi="Times New Roman"/>
      <w:sz w:val="20"/>
      <w:szCs w:val="20"/>
      <w:lang w:eastAsia="bg-BG"/>
    </w:rPr>
  </w:style>
  <w:style w:type="character" w:customStyle="1" w:styleId="afe">
    <w:name w:val="Текст на коментар Знак"/>
    <w:link w:val="afd"/>
    <w:uiPriority w:val="99"/>
    <w:locked/>
    <w:rsid w:val="00917E65"/>
    <w:rPr>
      <w:rFonts w:ascii="Times New Roman" w:hAnsi="Times New Roman" w:cs="Times New Roman"/>
      <w:sz w:val="20"/>
      <w:lang w:eastAsia="bg-BG"/>
    </w:rPr>
  </w:style>
  <w:style w:type="paragraph" w:styleId="aff">
    <w:name w:val="annotation subject"/>
    <w:basedOn w:val="afd"/>
    <w:next w:val="afd"/>
    <w:link w:val="aff0"/>
    <w:uiPriority w:val="99"/>
    <w:rsid w:val="00917E65"/>
    <w:rPr>
      <w:b/>
    </w:rPr>
  </w:style>
  <w:style w:type="character" w:customStyle="1" w:styleId="aff0">
    <w:name w:val="Предмет на коментар Знак"/>
    <w:link w:val="aff"/>
    <w:uiPriority w:val="99"/>
    <w:locked/>
    <w:rsid w:val="00917E65"/>
    <w:rPr>
      <w:rFonts w:ascii="Times New Roman" w:hAnsi="Times New Roman" w:cs="Times New Roman"/>
      <w:b/>
      <w:sz w:val="20"/>
      <w:lang w:eastAsia="bg-BG"/>
    </w:rPr>
  </w:style>
  <w:style w:type="paragraph" w:styleId="3">
    <w:name w:val="Body Text Indent 3"/>
    <w:basedOn w:val="a2"/>
    <w:link w:val="32"/>
    <w:uiPriority w:val="99"/>
    <w:rsid w:val="00917E65"/>
    <w:pPr>
      <w:numPr>
        <w:ilvl w:val="1"/>
        <w:numId w:val="5"/>
      </w:numPr>
      <w:spacing w:after="120" w:line="240" w:lineRule="auto"/>
      <w:ind w:left="360"/>
    </w:pPr>
    <w:rPr>
      <w:rFonts w:ascii="Times New Roman" w:hAnsi="Times New Roman"/>
      <w:sz w:val="16"/>
      <w:szCs w:val="20"/>
      <w:lang w:eastAsia="bg-BG"/>
    </w:rPr>
  </w:style>
  <w:style w:type="character" w:customStyle="1" w:styleId="32">
    <w:name w:val="Основен текст с отстъп 3 Знак"/>
    <w:link w:val="3"/>
    <w:uiPriority w:val="99"/>
    <w:locked/>
    <w:rsid w:val="00917E65"/>
    <w:rPr>
      <w:rFonts w:ascii="Times New Roman" w:hAnsi="Times New Roman" w:cs="Times New Roman"/>
      <w:sz w:val="16"/>
      <w:lang w:eastAsia="bg-BG"/>
    </w:rPr>
  </w:style>
  <w:style w:type="paragraph" w:styleId="a">
    <w:name w:val="Normal (Web)"/>
    <w:basedOn w:val="a2"/>
    <w:uiPriority w:val="99"/>
    <w:rsid w:val="00917E65"/>
    <w:pPr>
      <w:numPr>
        <w:numId w:val="6"/>
      </w:numPr>
      <w:spacing w:before="100" w:beforeAutospacing="1" w:after="100" w:afterAutospacing="1" w:line="240" w:lineRule="auto"/>
    </w:pPr>
    <w:rPr>
      <w:rFonts w:ascii="Times New Roman" w:eastAsia="Times New Roman" w:hAnsi="Times New Roman"/>
      <w:sz w:val="24"/>
      <w:szCs w:val="24"/>
      <w:lang w:eastAsia="bg-BG"/>
    </w:rPr>
  </w:style>
  <w:style w:type="paragraph" w:styleId="aff1">
    <w:name w:val="Body Text Indent"/>
    <w:basedOn w:val="a2"/>
    <w:link w:val="aff2"/>
    <w:uiPriority w:val="99"/>
    <w:rsid w:val="00917E65"/>
    <w:pPr>
      <w:spacing w:after="120" w:line="240" w:lineRule="auto"/>
      <w:ind w:left="360"/>
    </w:pPr>
    <w:rPr>
      <w:rFonts w:ascii="Times New Roman" w:hAnsi="Times New Roman"/>
      <w:sz w:val="24"/>
      <w:szCs w:val="20"/>
      <w:lang w:eastAsia="bg-BG"/>
    </w:rPr>
  </w:style>
  <w:style w:type="character" w:customStyle="1" w:styleId="aff2">
    <w:name w:val="Основен текст с отстъп Знак"/>
    <w:link w:val="aff1"/>
    <w:uiPriority w:val="99"/>
    <w:locked/>
    <w:rsid w:val="00917E65"/>
    <w:rPr>
      <w:rFonts w:ascii="Times New Roman" w:hAnsi="Times New Roman" w:cs="Times New Roman"/>
      <w:sz w:val="24"/>
      <w:lang w:eastAsia="bg-BG"/>
    </w:rPr>
  </w:style>
  <w:style w:type="paragraph" w:styleId="a0">
    <w:name w:val="envelope return"/>
    <w:basedOn w:val="a2"/>
    <w:uiPriority w:val="99"/>
    <w:rsid w:val="00917E65"/>
    <w:pPr>
      <w:numPr>
        <w:numId w:val="5"/>
      </w:numPr>
      <w:spacing w:after="0" w:line="240" w:lineRule="auto"/>
    </w:pPr>
    <w:rPr>
      <w:rFonts w:ascii="Arial" w:eastAsia="Times New Roman" w:hAnsi="Arial"/>
      <w:b/>
      <w:sz w:val="24"/>
      <w:szCs w:val="20"/>
    </w:rPr>
  </w:style>
  <w:style w:type="paragraph" w:customStyle="1" w:styleId="aff3">
    <w:name w:val="Член"/>
    <w:basedOn w:val="a2"/>
    <w:uiPriority w:val="99"/>
    <w:rsid w:val="00917E65"/>
    <w:pPr>
      <w:tabs>
        <w:tab w:val="num" w:pos="1158"/>
      </w:tabs>
      <w:spacing w:before="240" w:after="0" w:line="240" w:lineRule="auto"/>
      <w:ind w:left="1158" w:hanging="360"/>
      <w:jc w:val="both"/>
    </w:pPr>
    <w:rPr>
      <w:rFonts w:ascii="ExcelciorCyr" w:eastAsia="Times New Roman" w:hAnsi="ExcelciorCyr"/>
      <w:sz w:val="24"/>
      <w:szCs w:val="20"/>
    </w:rPr>
  </w:style>
  <w:style w:type="paragraph" w:customStyle="1" w:styleId="aff4">
    <w:name w:val="текст"/>
    <w:basedOn w:val="a2"/>
    <w:uiPriority w:val="99"/>
    <w:rsid w:val="00917E65"/>
    <w:pPr>
      <w:tabs>
        <w:tab w:val="right" w:leader="dot" w:pos="-1985"/>
        <w:tab w:val="left" w:pos="1560"/>
      </w:tabs>
      <w:spacing w:before="120" w:after="0" w:line="240" w:lineRule="auto"/>
      <w:ind w:left="993"/>
      <w:jc w:val="both"/>
    </w:pPr>
    <w:rPr>
      <w:rFonts w:ascii="ExcelciorCyr" w:eastAsia="Times New Roman" w:hAnsi="ExcelciorCyr"/>
      <w:sz w:val="24"/>
      <w:szCs w:val="20"/>
    </w:rPr>
  </w:style>
  <w:style w:type="paragraph" w:customStyle="1" w:styleId="aff5">
    <w:name w:val="Подчлен"/>
    <w:basedOn w:val="a2"/>
    <w:uiPriority w:val="99"/>
    <w:rsid w:val="00917E65"/>
    <w:pPr>
      <w:tabs>
        <w:tab w:val="right" w:leader="dot" w:pos="-1985"/>
        <w:tab w:val="num" w:pos="1995"/>
      </w:tabs>
      <w:spacing w:before="120" w:after="0" w:line="240" w:lineRule="auto"/>
      <w:ind w:left="1428" w:hanging="153"/>
      <w:jc w:val="both"/>
    </w:pPr>
    <w:rPr>
      <w:rFonts w:ascii="ExcelciorCyr" w:eastAsia="Times New Roman" w:hAnsi="ExcelciorCyr"/>
      <w:sz w:val="24"/>
      <w:szCs w:val="20"/>
    </w:rPr>
  </w:style>
  <w:style w:type="paragraph" w:customStyle="1" w:styleId="a1">
    <w:name w:val="Глава"/>
    <w:basedOn w:val="10"/>
    <w:uiPriority w:val="99"/>
    <w:rsid w:val="00917E65"/>
    <w:pPr>
      <w:numPr>
        <w:numId w:val="2"/>
      </w:numPr>
      <w:spacing w:before="360" w:after="0"/>
      <w:jc w:val="both"/>
    </w:pPr>
    <w:rPr>
      <w:rFonts w:ascii="ExcelciorCyr" w:hAnsi="ExcelciorCyr"/>
      <w:kern w:val="0"/>
      <w:sz w:val="28"/>
      <w:lang w:val="en-US" w:eastAsia="en-US"/>
    </w:rPr>
  </w:style>
  <w:style w:type="paragraph" w:styleId="21">
    <w:name w:val="Body Text 2"/>
    <w:basedOn w:val="a2"/>
    <w:link w:val="22"/>
    <w:uiPriority w:val="99"/>
    <w:rsid w:val="00917E65"/>
    <w:pPr>
      <w:spacing w:after="120" w:line="480" w:lineRule="auto"/>
    </w:pPr>
    <w:rPr>
      <w:rFonts w:ascii="Times New Roman" w:hAnsi="Times New Roman"/>
      <w:sz w:val="24"/>
      <w:szCs w:val="20"/>
      <w:lang w:eastAsia="bg-BG"/>
    </w:rPr>
  </w:style>
  <w:style w:type="character" w:customStyle="1" w:styleId="22">
    <w:name w:val="Основен текст 2 Знак"/>
    <w:link w:val="21"/>
    <w:uiPriority w:val="99"/>
    <w:locked/>
    <w:rsid w:val="00917E65"/>
    <w:rPr>
      <w:rFonts w:ascii="Times New Roman" w:hAnsi="Times New Roman" w:cs="Times New Roman"/>
      <w:sz w:val="24"/>
      <w:lang w:eastAsia="bg-BG"/>
    </w:rPr>
  </w:style>
  <w:style w:type="paragraph" w:customStyle="1" w:styleId="CVHeading1">
    <w:name w:val="CV Heading 1"/>
    <w:basedOn w:val="a2"/>
    <w:next w:val="a2"/>
    <w:uiPriority w:val="99"/>
    <w:rsid w:val="00917E65"/>
    <w:pPr>
      <w:suppressAutoHyphens/>
      <w:spacing w:before="74" w:after="0" w:line="240" w:lineRule="auto"/>
      <w:ind w:left="113" w:right="113"/>
      <w:jc w:val="right"/>
    </w:pPr>
    <w:rPr>
      <w:rFonts w:ascii="Arial Narrow" w:eastAsia="Times New Roman" w:hAnsi="Arial Narrow"/>
      <w:b/>
      <w:sz w:val="24"/>
      <w:szCs w:val="20"/>
      <w:lang w:eastAsia="ar-SA"/>
    </w:rPr>
  </w:style>
  <w:style w:type="paragraph" w:customStyle="1" w:styleId="CVHeading2">
    <w:name w:val="CV Heading 2"/>
    <w:basedOn w:val="CVHeading1"/>
    <w:next w:val="a2"/>
    <w:uiPriority w:val="99"/>
    <w:rsid w:val="00917E65"/>
    <w:pPr>
      <w:spacing w:before="0"/>
    </w:pPr>
    <w:rPr>
      <w:b w:val="0"/>
      <w:sz w:val="22"/>
    </w:rPr>
  </w:style>
  <w:style w:type="paragraph" w:customStyle="1" w:styleId="CVHeading2-FirstLine">
    <w:name w:val="CV Heading 2 - First Line"/>
    <w:basedOn w:val="CVHeading2"/>
    <w:next w:val="CVHeading2"/>
    <w:uiPriority w:val="99"/>
    <w:rsid w:val="00917E65"/>
    <w:pPr>
      <w:spacing w:before="74"/>
    </w:pPr>
  </w:style>
  <w:style w:type="paragraph" w:customStyle="1" w:styleId="CVHeading3">
    <w:name w:val="CV Heading 3"/>
    <w:basedOn w:val="a2"/>
    <w:next w:val="a2"/>
    <w:uiPriority w:val="99"/>
    <w:rsid w:val="00917E65"/>
    <w:pPr>
      <w:suppressAutoHyphens/>
      <w:spacing w:after="0" w:line="240" w:lineRule="auto"/>
      <w:ind w:left="113" w:right="113"/>
      <w:jc w:val="right"/>
      <w:textAlignment w:val="center"/>
    </w:pPr>
    <w:rPr>
      <w:rFonts w:ascii="Arial Narrow" w:eastAsia="Times New Roman" w:hAnsi="Arial Narrow"/>
      <w:sz w:val="20"/>
      <w:szCs w:val="20"/>
      <w:lang w:eastAsia="ar-SA"/>
    </w:rPr>
  </w:style>
  <w:style w:type="paragraph" w:customStyle="1" w:styleId="CVHeading3-FirstLine">
    <w:name w:val="CV Heading 3 - First Line"/>
    <w:basedOn w:val="CVHeading3"/>
    <w:next w:val="CVHeading3"/>
    <w:uiPriority w:val="99"/>
    <w:rsid w:val="00917E65"/>
    <w:pPr>
      <w:spacing w:before="74"/>
    </w:pPr>
  </w:style>
  <w:style w:type="paragraph" w:customStyle="1" w:styleId="CVHeadingLanguage">
    <w:name w:val="CV Heading Language"/>
    <w:basedOn w:val="CVHeading2"/>
    <w:next w:val="LevelAssessment-Code"/>
    <w:uiPriority w:val="99"/>
    <w:rsid w:val="00917E65"/>
    <w:rPr>
      <w:b/>
    </w:rPr>
  </w:style>
  <w:style w:type="paragraph" w:customStyle="1" w:styleId="LevelAssessment-Code">
    <w:name w:val="Level Assessment - Code"/>
    <w:basedOn w:val="a2"/>
    <w:next w:val="LevelAssessment-Description"/>
    <w:uiPriority w:val="99"/>
    <w:rsid w:val="00917E65"/>
    <w:pPr>
      <w:suppressAutoHyphens/>
      <w:spacing w:after="0" w:line="240" w:lineRule="auto"/>
      <w:ind w:left="28"/>
      <w:jc w:val="center"/>
    </w:pPr>
    <w:rPr>
      <w:rFonts w:ascii="Arial Narrow" w:eastAsia="Times New Roman" w:hAnsi="Arial Narrow"/>
      <w:sz w:val="18"/>
      <w:szCs w:val="20"/>
      <w:lang w:eastAsia="ar-SA"/>
    </w:rPr>
  </w:style>
  <w:style w:type="paragraph" w:customStyle="1" w:styleId="LevelAssessment-Description">
    <w:name w:val="Level Assessment - Description"/>
    <w:basedOn w:val="LevelAssessment-Code"/>
    <w:next w:val="LevelAssessment-Code"/>
    <w:uiPriority w:val="99"/>
    <w:rsid w:val="00917E65"/>
    <w:pPr>
      <w:textAlignment w:val="bottom"/>
    </w:pPr>
  </w:style>
  <w:style w:type="paragraph" w:customStyle="1" w:styleId="CVHeadingLevel">
    <w:name w:val="CV Heading Level"/>
    <w:basedOn w:val="CVHeading3"/>
    <w:next w:val="a2"/>
    <w:uiPriority w:val="99"/>
    <w:rsid w:val="00917E65"/>
    <w:rPr>
      <w:i/>
    </w:rPr>
  </w:style>
  <w:style w:type="paragraph" w:customStyle="1" w:styleId="LevelAssessment-Heading1">
    <w:name w:val="Level Assessment - Heading 1"/>
    <w:basedOn w:val="LevelAssessment-Code"/>
    <w:uiPriority w:val="99"/>
    <w:rsid w:val="00917E65"/>
    <w:pPr>
      <w:ind w:left="57" w:right="57"/>
    </w:pPr>
    <w:rPr>
      <w:b/>
      <w:sz w:val="22"/>
    </w:rPr>
  </w:style>
  <w:style w:type="paragraph" w:customStyle="1" w:styleId="LevelAssessment-Heading2">
    <w:name w:val="Level Assessment - Heading 2"/>
    <w:basedOn w:val="a2"/>
    <w:uiPriority w:val="99"/>
    <w:rsid w:val="00917E65"/>
    <w:pPr>
      <w:suppressAutoHyphens/>
      <w:spacing w:after="0" w:line="240" w:lineRule="auto"/>
      <w:ind w:left="57" w:right="57"/>
      <w:jc w:val="center"/>
    </w:pPr>
    <w:rPr>
      <w:rFonts w:ascii="Arial Narrow" w:eastAsia="Times New Roman" w:hAnsi="Arial Narrow"/>
      <w:sz w:val="18"/>
      <w:szCs w:val="20"/>
      <w:lang w:val="en-US" w:eastAsia="ar-SA"/>
    </w:rPr>
  </w:style>
  <w:style w:type="paragraph" w:customStyle="1" w:styleId="LevelAssessment-Note">
    <w:name w:val="Level Assessment - Note"/>
    <w:basedOn w:val="LevelAssessment-Code"/>
    <w:uiPriority w:val="99"/>
    <w:rsid w:val="00917E65"/>
    <w:pPr>
      <w:ind w:left="113"/>
      <w:jc w:val="left"/>
    </w:pPr>
    <w:rPr>
      <w:i/>
    </w:rPr>
  </w:style>
  <w:style w:type="paragraph" w:customStyle="1" w:styleId="CVMajor-FirstLine">
    <w:name w:val="CV Major - First Line"/>
    <w:basedOn w:val="a2"/>
    <w:next w:val="a2"/>
    <w:uiPriority w:val="99"/>
    <w:rsid w:val="00917E65"/>
    <w:pPr>
      <w:suppressAutoHyphens/>
      <w:spacing w:before="74" w:after="0" w:line="240" w:lineRule="auto"/>
      <w:ind w:left="113" w:right="113"/>
    </w:pPr>
    <w:rPr>
      <w:rFonts w:ascii="Arial Narrow" w:eastAsia="Times New Roman" w:hAnsi="Arial Narrow"/>
      <w:b/>
      <w:sz w:val="24"/>
      <w:szCs w:val="20"/>
      <w:lang w:eastAsia="ar-SA"/>
    </w:rPr>
  </w:style>
  <w:style w:type="paragraph" w:customStyle="1" w:styleId="CVMedium-FirstLine">
    <w:name w:val="CV Medium - First Line"/>
    <w:basedOn w:val="a2"/>
    <w:next w:val="a2"/>
    <w:uiPriority w:val="99"/>
    <w:rsid w:val="00917E65"/>
    <w:pPr>
      <w:suppressAutoHyphens/>
      <w:spacing w:before="74" w:after="0" w:line="240" w:lineRule="auto"/>
      <w:ind w:left="113" w:right="113"/>
    </w:pPr>
    <w:rPr>
      <w:rFonts w:ascii="Arial Narrow" w:eastAsia="Times New Roman" w:hAnsi="Arial Narrow"/>
      <w:b/>
      <w:szCs w:val="20"/>
      <w:lang w:eastAsia="ar-SA"/>
    </w:rPr>
  </w:style>
  <w:style w:type="paragraph" w:customStyle="1" w:styleId="CVNormal">
    <w:name w:val="CV Normal"/>
    <w:basedOn w:val="a2"/>
    <w:uiPriority w:val="99"/>
    <w:rsid w:val="00917E65"/>
    <w:pPr>
      <w:suppressAutoHyphens/>
      <w:spacing w:after="0" w:line="240" w:lineRule="auto"/>
      <w:ind w:left="113" w:right="113"/>
    </w:pPr>
    <w:rPr>
      <w:rFonts w:ascii="Arial Narrow" w:eastAsia="Times New Roman" w:hAnsi="Arial Narrow"/>
      <w:sz w:val="20"/>
      <w:szCs w:val="20"/>
      <w:lang w:eastAsia="ar-SA"/>
    </w:rPr>
  </w:style>
  <w:style w:type="paragraph" w:customStyle="1" w:styleId="CVSpacer">
    <w:name w:val="CV Spacer"/>
    <w:basedOn w:val="CVNormal"/>
    <w:uiPriority w:val="99"/>
    <w:rsid w:val="00917E65"/>
    <w:rPr>
      <w:sz w:val="4"/>
    </w:rPr>
  </w:style>
  <w:style w:type="paragraph" w:customStyle="1" w:styleId="CVNormal-FirstLine">
    <w:name w:val="CV Normal - First Line"/>
    <w:basedOn w:val="CVNormal"/>
    <w:next w:val="CVNormal"/>
    <w:uiPriority w:val="99"/>
    <w:rsid w:val="00917E65"/>
    <w:pPr>
      <w:spacing w:before="74"/>
    </w:pPr>
  </w:style>
  <w:style w:type="paragraph" w:styleId="23">
    <w:name w:val="Body Text Indent 2"/>
    <w:basedOn w:val="a2"/>
    <w:link w:val="24"/>
    <w:uiPriority w:val="99"/>
    <w:rsid w:val="00917E65"/>
    <w:pPr>
      <w:spacing w:after="120" w:line="480" w:lineRule="auto"/>
      <w:ind w:left="283"/>
    </w:pPr>
    <w:rPr>
      <w:rFonts w:ascii="Times New Roman" w:hAnsi="Times New Roman"/>
      <w:sz w:val="20"/>
      <w:szCs w:val="20"/>
      <w:lang w:val="en-US" w:eastAsia="bg-BG"/>
    </w:rPr>
  </w:style>
  <w:style w:type="character" w:customStyle="1" w:styleId="24">
    <w:name w:val="Основен текст с отстъп 2 Знак"/>
    <w:link w:val="23"/>
    <w:uiPriority w:val="99"/>
    <w:locked/>
    <w:rsid w:val="00917E65"/>
    <w:rPr>
      <w:rFonts w:ascii="Times New Roman" w:hAnsi="Times New Roman" w:cs="Times New Roman"/>
      <w:sz w:val="20"/>
      <w:lang w:val="en-US" w:eastAsia="bg-BG"/>
    </w:rPr>
  </w:style>
  <w:style w:type="paragraph" w:styleId="aff6">
    <w:name w:val="Title"/>
    <w:basedOn w:val="a2"/>
    <w:link w:val="aff7"/>
    <w:uiPriority w:val="99"/>
    <w:qFormat/>
    <w:rsid w:val="00917E65"/>
    <w:pPr>
      <w:spacing w:after="0" w:line="240" w:lineRule="auto"/>
      <w:jc w:val="center"/>
    </w:pPr>
    <w:rPr>
      <w:rFonts w:ascii="Times New Roman" w:hAnsi="Times New Roman"/>
      <w:b/>
      <w:sz w:val="20"/>
      <w:szCs w:val="20"/>
      <w:lang/>
    </w:rPr>
  </w:style>
  <w:style w:type="character" w:customStyle="1" w:styleId="aff7">
    <w:name w:val="Заглавие Знак"/>
    <w:link w:val="aff6"/>
    <w:uiPriority w:val="99"/>
    <w:locked/>
    <w:rsid w:val="00917E65"/>
    <w:rPr>
      <w:rFonts w:ascii="Times New Roman" w:hAnsi="Times New Roman" w:cs="Times New Roman"/>
      <w:b/>
      <w:sz w:val="20"/>
    </w:rPr>
  </w:style>
  <w:style w:type="paragraph" w:customStyle="1" w:styleId="Style">
    <w:name w:val="Style"/>
    <w:uiPriority w:val="99"/>
    <w:rsid w:val="00917E65"/>
    <w:pPr>
      <w:autoSpaceDE w:val="0"/>
      <w:autoSpaceDN w:val="0"/>
      <w:adjustRightInd w:val="0"/>
      <w:ind w:left="140" w:right="140" w:firstLine="840"/>
      <w:jc w:val="both"/>
    </w:pPr>
    <w:rPr>
      <w:rFonts w:ascii="Times New Roman" w:eastAsia="Times New Roman" w:hAnsi="Times New Roman"/>
      <w:sz w:val="24"/>
      <w:szCs w:val="24"/>
    </w:rPr>
  </w:style>
  <w:style w:type="paragraph" w:customStyle="1" w:styleId="FR2">
    <w:name w:val="FR2"/>
    <w:uiPriority w:val="99"/>
    <w:rsid w:val="00917E65"/>
    <w:pPr>
      <w:widowControl w:val="0"/>
      <w:jc w:val="right"/>
    </w:pPr>
    <w:rPr>
      <w:rFonts w:ascii="Arial" w:eastAsia="Times New Roman" w:hAnsi="Arial"/>
      <w:sz w:val="24"/>
      <w:lang w:eastAsia="en-US"/>
    </w:rPr>
  </w:style>
  <w:style w:type="paragraph" w:styleId="33">
    <w:name w:val="Body Text 3"/>
    <w:basedOn w:val="a2"/>
    <w:link w:val="34"/>
    <w:uiPriority w:val="99"/>
    <w:rsid w:val="00917E65"/>
    <w:pPr>
      <w:spacing w:after="120" w:line="240" w:lineRule="auto"/>
    </w:pPr>
    <w:rPr>
      <w:rFonts w:ascii="Times New Roman" w:hAnsi="Times New Roman"/>
      <w:sz w:val="16"/>
      <w:szCs w:val="20"/>
      <w:lang w:val="en-GB"/>
    </w:rPr>
  </w:style>
  <w:style w:type="character" w:customStyle="1" w:styleId="34">
    <w:name w:val="Основен текст 3 Знак"/>
    <w:link w:val="33"/>
    <w:uiPriority w:val="99"/>
    <w:locked/>
    <w:rsid w:val="00917E65"/>
    <w:rPr>
      <w:rFonts w:ascii="Times New Roman" w:hAnsi="Times New Roman" w:cs="Times New Roman"/>
      <w:sz w:val="16"/>
      <w:lang w:val="en-GB"/>
    </w:rPr>
  </w:style>
  <w:style w:type="table" w:styleId="aff8">
    <w:name w:val="Table Grid"/>
    <w:basedOn w:val="a4"/>
    <w:uiPriority w:val="99"/>
    <w:rsid w:val="00917E6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2">
    <w:name w:val="toc 1"/>
    <w:basedOn w:val="a2"/>
    <w:next w:val="a2"/>
    <w:autoRedefine/>
    <w:uiPriority w:val="99"/>
    <w:semiHidden/>
    <w:rsid w:val="00917E65"/>
    <w:pPr>
      <w:tabs>
        <w:tab w:val="left" w:pos="360"/>
        <w:tab w:val="left" w:leader="dot" w:pos="9000"/>
      </w:tabs>
      <w:suppressAutoHyphens/>
      <w:spacing w:before="240" w:after="0" w:line="240" w:lineRule="auto"/>
      <w:ind w:left="720" w:hanging="720"/>
    </w:pPr>
    <w:rPr>
      <w:rFonts w:ascii="Times New Roman" w:eastAsia="Times New Roman" w:hAnsi="Times New Roman"/>
      <w:sz w:val="24"/>
      <w:szCs w:val="20"/>
      <w:lang w:val="en-US"/>
    </w:rPr>
  </w:style>
  <w:style w:type="paragraph" w:styleId="aff9">
    <w:name w:val="Block Text"/>
    <w:basedOn w:val="a2"/>
    <w:uiPriority w:val="99"/>
    <w:rsid w:val="00917E65"/>
    <w:pPr>
      <w:tabs>
        <w:tab w:val="left" w:pos="360"/>
      </w:tabs>
      <w:suppressAutoHyphens/>
      <w:spacing w:after="0" w:line="240" w:lineRule="auto"/>
      <w:ind w:left="360" w:right="-72"/>
      <w:jc w:val="both"/>
    </w:pPr>
    <w:rPr>
      <w:rFonts w:ascii="Times New Roman" w:eastAsia="Times New Roman" w:hAnsi="Times New Roman"/>
    </w:rPr>
  </w:style>
  <w:style w:type="paragraph" w:customStyle="1" w:styleId="affa">
    <w:name w:val="Знак"/>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character" w:customStyle="1" w:styleId="samedocreference1">
    <w:name w:val="samedocreference1"/>
    <w:uiPriority w:val="99"/>
    <w:rsid w:val="00917E65"/>
    <w:rPr>
      <w:color w:val="8B0000"/>
      <w:u w:val="single"/>
    </w:rPr>
  </w:style>
  <w:style w:type="character" w:customStyle="1" w:styleId="FontStyle12">
    <w:name w:val="Font Style12"/>
    <w:uiPriority w:val="99"/>
    <w:rsid w:val="00917E65"/>
    <w:rPr>
      <w:rFonts w:ascii="Times New Roman" w:hAnsi="Times New Roman"/>
      <w:sz w:val="22"/>
    </w:rPr>
  </w:style>
  <w:style w:type="character" w:styleId="affb">
    <w:name w:val="FollowedHyperlink"/>
    <w:uiPriority w:val="99"/>
    <w:rsid w:val="00917E65"/>
    <w:rPr>
      <w:rFonts w:cs="Times New Roman"/>
      <w:color w:val="800080"/>
      <w:u w:val="single"/>
    </w:rPr>
  </w:style>
  <w:style w:type="paragraph" w:customStyle="1" w:styleId="xl24">
    <w:name w:val="xl24"/>
    <w:basedOn w:val="a2"/>
    <w:uiPriority w:val="99"/>
    <w:rsid w:val="00917E65"/>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bg-BG"/>
    </w:rPr>
  </w:style>
  <w:style w:type="paragraph" w:customStyle="1" w:styleId="xl25">
    <w:name w:val="xl25"/>
    <w:basedOn w:val="a2"/>
    <w:uiPriority w:val="99"/>
    <w:rsid w:val="00917E6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bg-BG"/>
    </w:rPr>
  </w:style>
  <w:style w:type="paragraph" w:customStyle="1" w:styleId="xl26">
    <w:name w:val="xl26"/>
    <w:basedOn w:val="a2"/>
    <w:uiPriority w:val="99"/>
    <w:rsid w:val="00917E65"/>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bg-BG"/>
    </w:rPr>
  </w:style>
  <w:style w:type="paragraph" w:customStyle="1" w:styleId="xl27">
    <w:name w:val="xl27"/>
    <w:basedOn w:val="a2"/>
    <w:uiPriority w:val="99"/>
    <w:rsid w:val="00917E6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bg-BG"/>
    </w:rPr>
  </w:style>
  <w:style w:type="paragraph" w:customStyle="1" w:styleId="xl28">
    <w:name w:val="xl28"/>
    <w:basedOn w:val="a2"/>
    <w:uiPriority w:val="99"/>
    <w:rsid w:val="00917E6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0000"/>
      <w:sz w:val="24"/>
      <w:szCs w:val="24"/>
      <w:lang w:eastAsia="bg-BG"/>
    </w:rPr>
  </w:style>
  <w:style w:type="paragraph" w:customStyle="1" w:styleId="xl29">
    <w:name w:val="xl29"/>
    <w:basedOn w:val="a2"/>
    <w:uiPriority w:val="99"/>
    <w:rsid w:val="00917E65"/>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0000"/>
      <w:sz w:val="24"/>
      <w:szCs w:val="24"/>
      <w:lang w:eastAsia="bg-BG"/>
    </w:rPr>
  </w:style>
  <w:style w:type="paragraph" w:customStyle="1" w:styleId="xl30">
    <w:name w:val="xl30"/>
    <w:basedOn w:val="a2"/>
    <w:uiPriority w:val="99"/>
    <w:rsid w:val="00917E6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0000"/>
      <w:sz w:val="24"/>
      <w:szCs w:val="24"/>
      <w:lang w:eastAsia="bg-BG"/>
    </w:rPr>
  </w:style>
  <w:style w:type="paragraph" w:customStyle="1" w:styleId="xl31">
    <w:name w:val="xl31"/>
    <w:basedOn w:val="a2"/>
    <w:uiPriority w:val="99"/>
    <w:rsid w:val="00917E6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0000"/>
      <w:sz w:val="24"/>
      <w:szCs w:val="24"/>
      <w:lang w:eastAsia="bg-BG"/>
    </w:rPr>
  </w:style>
  <w:style w:type="paragraph" w:customStyle="1" w:styleId="xl32">
    <w:name w:val="xl32"/>
    <w:basedOn w:val="a2"/>
    <w:uiPriority w:val="99"/>
    <w:rsid w:val="00917E6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bg-BG"/>
    </w:rPr>
  </w:style>
  <w:style w:type="paragraph" w:customStyle="1" w:styleId="xl33">
    <w:name w:val="xl33"/>
    <w:basedOn w:val="a2"/>
    <w:uiPriority w:val="99"/>
    <w:rsid w:val="00917E65"/>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bg-BG"/>
    </w:rPr>
  </w:style>
  <w:style w:type="paragraph" w:customStyle="1" w:styleId="xl34">
    <w:name w:val="xl34"/>
    <w:basedOn w:val="a2"/>
    <w:uiPriority w:val="99"/>
    <w:rsid w:val="00917E65"/>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bg-BG"/>
    </w:rPr>
  </w:style>
  <w:style w:type="paragraph" w:customStyle="1" w:styleId="xl35">
    <w:name w:val="xl35"/>
    <w:basedOn w:val="a2"/>
    <w:uiPriority w:val="99"/>
    <w:rsid w:val="00917E6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bg-BG"/>
    </w:rPr>
  </w:style>
  <w:style w:type="paragraph" w:customStyle="1" w:styleId="xl36">
    <w:name w:val="xl36"/>
    <w:basedOn w:val="a2"/>
    <w:uiPriority w:val="99"/>
    <w:rsid w:val="00917E6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bg-BG"/>
    </w:rPr>
  </w:style>
  <w:style w:type="paragraph" w:customStyle="1" w:styleId="xl37">
    <w:name w:val="xl37"/>
    <w:basedOn w:val="a2"/>
    <w:uiPriority w:val="99"/>
    <w:rsid w:val="00917E6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bg-BG"/>
    </w:rPr>
  </w:style>
  <w:style w:type="paragraph" w:customStyle="1" w:styleId="xl38">
    <w:name w:val="xl38"/>
    <w:basedOn w:val="a2"/>
    <w:uiPriority w:val="99"/>
    <w:rsid w:val="00917E65"/>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bg-BG"/>
    </w:rPr>
  </w:style>
  <w:style w:type="paragraph" w:customStyle="1" w:styleId="xl39">
    <w:name w:val="xl39"/>
    <w:basedOn w:val="a2"/>
    <w:uiPriority w:val="99"/>
    <w:rsid w:val="00917E65"/>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40">
    <w:name w:val="xl40"/>
    <w:basedOn w:val="a2"/>
    <w:uiPriority w:val="99"/>
    <w:rsid w:val="00917E65"/>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0000"/>
      <w:sz w:val="24"/>
      <w:szCs w:val="24"/>
      <w:lang w:eastAsia="bg-BG"/>
    </w:rPr>
  </w:style>
  <w:style w:type="paragraph" w:customStyle="1" w:styleId="xl41">
    <w:name w:val="xl41"/>
    <w:basedOn w:val="a2"/>
    <w:uiPriority w:val="99"/>
    <w:rsid w:val="00917E65"/>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bg-BG"/>
    </w:rPr>
  </w:style>
  <w:style w:type="paragraph" w:customStyle="1" w:styleId="xl42">
    <w:name w:val="xl42"/>
    <w:basedOn w:val="a2"/>
    <w:uiPriority w:val="99"/>
    <w:rsid w:val="00917E6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bg-BG"/>
    </w:rPr>
  </w:style>
  <w:style w:type="paragraph" w:customStyle="1" w:styleId="xl43">
    <w:name w:val="xl43"/>
    <w:basedOn w:val="a2"/>
    <w:uiPriority w:val="99"/>
    <w:rsid w:val="00917E6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bg-BG"/>
    </w:rPr>
  </w:style>
  <w:style w:type="paragraph" w:customStyle="1" w:styleId="xl44">
    <w:name w:val="xl44"/>
    <w:basedOn w:val="a2"/>
    <w:uiPriority w:val="99"/>
    <w:rsid w:val="00917E6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45">
    <w:name w:val="xl45"/>
    <w:basedOn w:val="a2"/>
    <w:uiPriority w:val="99"/>
    <w:rsid w:val="00917E6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46">
    <w:name w:val="xl46"/>
    <w:basedOn w:val="a2"/>
    <w:uiPriority w:val="99"/>
    <w:rsid w:val="00917E65"/>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47">
    <w:name w:val="xl47"/>
    <w:basedOn w:val="a2"/>
    <w:uiPriority w:val="99"/>
    <w:rsid w:val="00917E6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FF0000"/>
      <w:sz w:val="24"/>
      <w:szCs w:val="24"/>
      <w:lang w:eastAsia="bg-BG"/>
    </w:rPr>
  </w:style>
  <w:style w:type="paragraph" w:customStyle="1" w:styleId="xl48">
    <w:name w:val="xl48"/>
    <w:basedOn w:val="a2"/>
    <w:uiPriority w:val="99"/>
    <w:rsid w:val="00917E65"/>
    <w:pPr>
      <w:pBdr>
        <w:left w:val="single" w:sz="8"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49">
    <w:name w:val="xl49"/>
    <w:basedOn w:val="a2"/>
    <w:uiPriority w:val="99"/>
    <w:rsid w:val="00917E65"/>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50">
    <w:name w:val="xl50"/>
    <w:basedOn w:val="a2"/>
    <w:uiPriority w:val="99"/>
    <w:rsid w:val="00917E65"/>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51">
    <w:name w:val="xl51"/>
    <w:basedOn w:val="a2"/>
    <w:uiPriority w:val="99"/>
    <w:rsid w:val="00917E65"/>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bg-BG"/>
    </w:rPr>
  </w:style>
  <w:style w:type="paragraph" w:customStyle="1" w:styleId="xl52">
    <w:name w:val="xl52"/>
    <w:basedOn w:val="a2"/>
    <w:uiPriority w:val="99"/>
    <w:rsid w:val="00917E6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53">
    <w:name w:val="xl53"/>
    <w:basedOn w:val="a2"/>
    <w:uiPriority w:val="99"/>
    <w:rsid w:val="00917E6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54">
    <w:name w:val="xl54"/>
    <w:basedOn w:val="a2"/>
    <w:uiPriority w:val="99"/>
    <w:rsid w:val="00917E6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55">
    <w:name w:val="xl55"/>
    <w:basedOn w:val="a2"/>
    <w:uiPriority w:val="99"/>
    <w:rsid w:val="00917E65"/>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56">
    <w:name w:val="xl56"/>
    <w:basedOn w:val="a2"/>
    <w:uiPriority w:val="99"/>
    <w:rsid w:val="00917E65"/>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57">
    <w:name w:val="xl57"/>
    <w:basedOn w:val="a2"/>
    <w:uiPriority w:val="99"/>
    <w:rsid w:val="00917E65"/>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58">
    <w:name w:val="xl58"/>
    <w:basedOn w:val="a2"/>
    <w:uiPriority w:val="99"/>
    <w:rsid w:val="00917E6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59">
    <w:name w:val="xl59"/>
    <w:basedOn w:val="a2"/>
    <w:uiPriority w:val="99"/>
    <w:rsid w:val="00917E65"/>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60">
    <w:name w:val="xl60"/>
    <w:basedOn w:val="a2"/>
    <w:uiPriority w:val="99"/>
    <w:rsid w:val="00917E65"/>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FF0000"/>
      <w:sz w:val="24"/>
      <w:szCs w:val="24"/>
      <w:lang w:eastAsia="bg-BG"/>
    </w:rPr>
  </w:style>
  <w:style w:type="paragraph" w:customStyle="1" w:styleId="xl61">
    <w:name w:val="xl61"/>
    <w:basedOn w:val="a2"/>
    <w:uiPriority w:val="99"/>
    <w:rsid w:val="00917E6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FF0000"/>
      <w:sz w:val="24"/>
      <w:szCs w:val="24"/>
      <w:lang w:eastAsia="bg-BG"/>
    </w:rPr>
  </w:style>
  <w:style w:type="paragraph" w:customStyle="1" w:styleId="xl62">
    <w:name w:val="xl62"/>
    <w:basedOn w:val="a2"/>
    <w:uiPriority w:val="99"/>
    <w:rsid w:val="00917E65"/>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63">
    <w:name w:val="xl63"/>
    <w:basedOn w:val="a2"/>
    <w:uiPriority w:val="99"/>
    <w:rsid w:val="00917E6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64">
    <w:name w:val="xl64"/>
    <w:basedOn w:val="a2"/>
    <w:uiPriority w:val="99"/>
    <w:rsid w:val="00917E6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FF0000"/>
      <w:sz w:val="24"/>
      <w:szCs w:val="24"/>
      <w:lang w:eastAsia="bg-BG"/>
    </w:rPr>
  </w:style>
  <w:style w:type="paragraph" w:customStyle="1" w:styleId="xl65">
    <w:name w:val="xl65"/>
    <w:basedOn w:val="a2"/>
    <w:uiPriority w:val="99"/>
    <w:rsid w:val="00917E6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FF0000"/>
      <w:sz w:val="24"/>
      <w:szCs w:val="24"/>
      <w:lang w:eastAsia="bg-BG"/>
    </w:rPr>
  </w:style>
  <w:style w:type="paragraph" w:customStyle="1" w:styleId="xl66">
    <w:name w:val="xl66"/>
    <w:basedOn w:val="a2"/>
    <w:uiPriority w:val="99"/>
    <w:rsid w:val="00917E6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FF0000"/>
      <w:sz w:val="24"/>
      <w:szCs w:val="24"/>
      <w:lang w:eastAsia="bg-BG"/>
    </w:rPr>
  </w:style>
  <w:style w:type="paragraph" w:customStyle="1" w:styleId="xl67">
    <w:name w:val="xl67"/>
    <w:basedOn w:val="a2"/>
    <w:uiPriority w:val="99"/>
    <w:rsid w:val="00917E65"/>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FF0000"/>
      <w:sz w:val="24"/>
      <w:szCs w:val="24"/>
      <w:lang w:eastAsia="bg-BG"/>
    </w:rPr>
  </w:style>
  <w:style w:type="paragraph" w:customStyle="1" w:styleId="xl68">
    <w:name w:val="xl68"/>
    <w:basedOn w:val="a2"/>
    <w:uiPriority w:val="99"/>
    <w:rsid w:val="00917E65"/>
    <w:pPr>
      <w:pBdr>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69">
    <w:name w:val="xl69"/>
    <w:basedOn w:val="a2"/>
    <w:uiPriority w:val="99"/>
    <w:rsid w:val="00917E6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70">
    <w:name w:val="xl70"/>
    <w:basedOn w:val="a2"/>
    <w:uiPriority w:val="99"/>
    <w:rsid w:val="00917E65"/>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0000"/>
      <w:sz w:val="24"/>
      <w:szCs w:val="24"/>
      <w:lang w:eastAsia="bg-BG"/>
    </w:rPr>
  </w:style>
  <w:style w:type="paragraph" w:customStyle="1" w:styleId="xl71">
    <w:name w:val="xl71"/>
    <w:basedOn w:val="a2"/>
    <w:uiPriority w:val="99"/>
    <w:rsid w:val="00917E6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bg-BG"/>
    </w:rPr>
  </w:style>
  <w:style w:type="paragraph" w:customStyle="1" w:styleId="xl72">
    <w:name w:val="xl72"/>
    <w:basedOn w:val="a2"/>
    <w:uiPriority w:val="99"/>
    <w:rsid w:val="00917E65"/>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bg-BG"/>
    </w:rPr>
  </w:style>
  <w:style w:type="paragraph" w:customStyle="1" w:styleId="xl73">
    <w:name w:val="xl73"/>
    <w:basedOn w:val="a2"/>
    <w:uiPriority w:val="99"/>
    <w:rsid w:val="00917E65"/>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bg-BG"/>
    </w:rPr>
  </w:style>
  <w:style w:type="paragraph" w:customStyle="1" w:styleId="xl74">
    <w:name w:val="xl74"/>
    <w:basedOn w:val="a2"/>
    <w:uiPriority w:val="99"/>
    <w:rsid w:val="00917E65"/>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bg-BG"/>
    </w:rPr>
  </w:style>
  <w:style w:type="paragraph" w:customStyle="1" w:styleId="xl75">
    <w:name w:val="xl75"/>
    <w:basedOn w:val="a2"/>
    <w:uiPriority w:val="99"/>
    <w:rsid w:val="00917E6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bg-BG"/>
    </w:rPr>
  </w:style>
  <w:style w:type="paragraph" w:customStyle="1" w:styleId="xl76">
    <w:name w:val="xl76"/>
    <w:basedOn w:val="a2"/>
    <w:uiPriority w:val="99"/>
    <w:rsid w:val="00917E65"/>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bg-BG"/>
    </w:rPr>
  </w:style>
  <w:style w:type="paragraph" w:customStyle="1" w:styleId="xl77">
    <w:name w:val="xl77"/>
    <w:basedOn w:val="a2"/>
    <w:uiPriority w:val="99"/>
    <w:rsid w:val="00917E6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bg-BG"/>
    </w:rPr>
  </w:style>
  <w:style w:type="paragraph" w:customStyle="1" w:styleId="affc">
    <w:name w:val="Знак Знак Знак Знак"/>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paragraph" w:customStyle="1" w:styleId="xl22">
    <w:name w:val="xl22"/>
    <w:basedOn w:val="a2"/>
    <w:uiPriority w:val="99"/>
    <w:rsid w:val="00917E6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0000"/>
      <w:sz w:val="24"/>
      <w:szCs w:val="24"/>
      <w:lang w:eastAsia="bg-BG"/>
    </w:rPr>
  </w:style>
  <w:style w:type="paragraph" w:customStyle="1" w:styleId="xl23">
    <w:name w:val="xl23"/>
    <w:basedOn w:val="a2"/>
    <w:uiPriority w:val="99"/>
    <w:rsid w:val="00917E65"/>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0000"/>
      <w:sz w:val="24"/>
      <w:szCs w:val="24"/>
      <w:lan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2"/>
    <w:autoRedefine/>
    <w:uiPriority w:val="99"/>
    <w:rsid w:val="00917E65"/>
    <w:pPr>
      <w:spacing w:after="120" w:line="240" w:lineRule="auto"/>
    </w:pPr>
    <w:rPr>
      <w:rFonts w:ascii="Futura Bk" w:eastAsia="Times New Roman" w:hAnsi="Futura Bk"/>
      <w:sz w:val="20"/>
      <w:szCs w:val="20"/>
      <w:lang w:val="en-US" w:eastAsia="pl-PL"/>
    </w:rPr>
  </w:style>
  <w:style w:type="character" w:customStyle="1" w:styleId="CharChar18">
    <w:name w:val="Char Char18"/>
    <w:uiPriority w:val="99"/>
    <w:rsid w:val="00917E65"/>
    <w:rPr>
      <w:rFonts w:ascii="Cambria" w:hAnsi="Cambria"/>
      <w:b/>
      <w:kern w:val="32"/>
      <w:sz w:val="32"/>
      <w:lang w:val="bg-BG" w:eastAsia="en-US"/>
    </w:rPr>
  </w:style>
  <w:style w:type="character" w:customStyle="1" w:styleId="Heading3CharCharChar">
    <w:name w:val="Heading 3 Char Char Char"/>
    <w:uiPriority w:val="99"/>
    <w:rsid w:val="00917E65"/>
    <w:rPr>
      <w:i/>
      <w:sz w:val="24"/>
      <w:lang w:val="en-GB" w:eastAsia="en-US"/>
    </w:rPr>
  </w:style>
  <w:style w:type="paragraph" w:customStyle="1" w:styleId="CharChar0">
    <w:name w:val="Знак Знак Знак Char Char"/>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paragraph" w:customStyle="1" w:styleId="Char">
    <w:name w:val="Char"/>
    <w:basedOn w:val="a2"/>
    <w:autoRedefine/>
    <w:uiPriority w:val="99"/>
    <w:rsid w:val="00917E65"/>
    <w:pPr>
      <w:numPr>
        <w:numId w:val="7"/>
      </w:numPr>
      <w:spacing w:after="0" w:line="240" w:lineRule="auto"/>
      <w:ind w:left="357" w:firstLine="3"/>
      <w:jc w:val="both"/>
    </w:pPr>
    <w:rPr>
      <w:rFonts w:ascii="Times New Roman" w:eastAsia="Times New Roman" w:hAnsi="Times New Roman"/>
      <w:sz w:val="24"/>
      <w:szCs w:val="24"/>
      <w:lang w:val="en-US" w:eastAsia="pl-PL"/>
    </w:rPr>
  </w:style>
  <w:style w:type="character" w:styleId="HTML">
    <w:name w:val="HTML Cite"/>
    <w:uiPriority w:val="99"/>
    <w:rsid w:val="00917E65"/>
    <w:rPr>
      <w:rFonts w:cs="Times New Roman"/>
      <w:i/>
    </w:rPr>
  </w:style>
  <w:style w:type="paragraph" w:customStyle="1" w:styleId="Default">
    <w:name w:val="Default"/>
    <w:uiPriority w:val="99"/>
    <w:rsid w:val="00917E65"/>
    <w:pPr>
      <w:autoSpaceDE w:val="0"/>
      <w:autoSpaceDN w:val="0"/>
      <w:adjustRightInd w:val="0"/>
    </w:pPr>
    <w:rPr>
      <w:rFonts w:ascii="Times New Roman" w:eastAsia="Times New Roman" w:hAnsi="Times New Roman"/>
      <w:color w:val="000000"/>
      <w:sz w:val="24"/>
      <w:szCs w:val="24"/>
    </w:rPr>
  </w:style>
  <w:style w:type="character" w:customStyle="1" w:styleId="newdocreference">
    <w:name w:val="newdocreference"/>
    <w:uiPriority w:val="99"/>
    <w:rsid w:val="00917E65"/>
  </w:style>
  <w:style w:type="character" w:customStyle="1" w:styleId="blockstyleCharChar">
    <w:name w:val="block style Char Char"/>
    <w:uiPriority w:val="99"/>
    <w:rsid w:val="00917E65"/>
    <w:rPr>
      <w:sz w:val="24"/>
      <w:lang w:val="bg-BG" w:eastAsia="bg-BG"/>
    </w:rPr>
  </w:style>
  <w:style w:type="character" w:customStyle="1" w:styleId="alcapt1">
    <w:name w:val="al_capt1"/>
    <w:uiPriority w:val="99"/>
    <w:rsid w:val="00917E65"/>
    <w:rPr>
      <w:i/>
    </w:rPr>
  </w:style>
  <w:style w:type="character" w:customStyle="1" w:styleId="19">
    <w:name w:val="Знак Знак19"/>
    <w:uiPriority w:val="99"/>
    <w:rsid w:val="00917E65"/>
    <w:rPr>
      <w:rFonts w:ascii="Arial" w:hAnsi="Arial"/>
      <w:b/>
      <w:kern w:val="32"/>
      <w:sz w:val="32"/>
      <w:lang w:val="en-GB" w:eastAsia="fr-FR"/>
    </w:rPr>
  </w:style>
  <w:style w:type="paragraph" w:customStyle="1" w:styleId="CharCharCharCharCharChar">
    <w:name w:val="Char Char Знак Знак Char Char Знак Знак Char Char Знак"/>
    <w:basedOn w:val="a2"/>
    <w:uiPriority w:val="99"/>
    <w:rsid w:val="00917E65"/>
    <w:pPr>
      <w:tabs>
        <w:tab w:val="left" w:pos="709"/>
      </w:tabs>
      <w:spacing w:after="0" w:line="240" w:lineRule="auto"/>
    </w:pPr>
    <w:rPr>
      <w:rFonts w:ascii="Tahoma" w:eastAsia="Times New Roman" w:hAnsi="Tahoma"/>
      <w:sz w:val="20"/>
      <w:szCs w:val="20"/>
      <w:lang w:val="pl-PL" w:eastAsia="pl-PL"/>
    </w:rPr>
  </w:style>
  <w:style w:type="paragraph" w:customStyle="1" w:styleId="CharCharCharCharCharChar0">
    <w:name w:val="Char Char Знак Char Char Знак Char Char"/>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paragraph" w:customStyle="1" w:styleId="Char1CharCharCharCharChar">
    <w:name w:val="Char1 Char Char Char Char Char"/>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paragraph" w:customStyle="1" w:styleId="Style2">
    <w:name w:val="Style2"/>
    <w:basedOn w:val="2"/>
    <w:uiPriority w:val="99"/>
    <w:rsid w:val="00917E65"/>
    <w:pPr>
      <w:tabs>
        <w:tab w:val="num" w:pos="0"/>
      </w:tabs>
      <w:spacing w:before="480" w:after="120"/>
      <w:ind w:left="540"/>
      <w:jc w:val="both"/>
    </w:pPr>
  </w:style>
  <w:style w:type="paragraph" w:customStyle="1" w:styleId="Char1CharCharChar1CharCharCharCharCharCharCharCharCharCharCharCharChar">
    <w:name w:val="Char1 Char Char Char1 Char Char Char Char Char Char Char Char Char Char Char Char Char"/>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paragraph" w:customStyle="1" w:styleId="ListNumberLevel2">
    <w:name w:val="List Number (Level 2)"/>
    <w:basedOn w:val="a2"/>
    <w:uiPriority w:val="99"/>
    <w:rsid w:val="00917E65"/>
    <w:pPr>
      <w:spacing w:after="240" w:line="240" w:lineRule="auto"/>
      <w:jc w:val="both"/>
    </w:pPr>
    <w:rPr>
      <w:rFonts w:ascii="Times New Roman" w:eastAsia="Times New Roman" w:hAnsi="Times New Roman"/>
      <w:sz w:val="24"/>
      <w:szCs w:val="20"/>
      <w:lang w:val="en-GB"/>
    </w:rPr>
  </w:style>
  <w:style w:type="paragraph" w:customStyle="1" w:styleId="Char1CharCharCharCharCharChar1CharChar">
    <w:name w:val="Char1 Char Char Char Char Char Char1 Char Char"/>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paragraph" w:customStyle="1" w:styleId="CharChar1">
    <w:name w:val="Char Char"/>
    <w:basedOn w:val="a2"/>
    <w:uiPriority w:val="99"/>
    <w:rsid w:val="00917E65"/>
    <w:pPr>
      <w:tabs>
        <w:tab w:val="left" w:pos="709"/>
      </w:tabs>
      <w:spacing w:after="0" w:line="240" w:lineRule="auto"/>
    </w:pPr>
    <w:rPr>
      <w:rFonts w:ascii="Tahoma" w:eastAsia="Times New Roman" w:hAnsi="Tahoma"/>
      <w:sz w:val="20"/>
      <w:szCs w:val="20"/>
      <w:lang w:val="pl-PL" w:eastAsia="pl-PL"/>
    </w:rPr>
  </w:style>
  <w:style w:type="paragraph" w:customStyle="1" w:styleId="Char1CharCharChar1CharCharCharCharCharCharCharChar">
    <w:name w:val="Char1 Char Char Char1 Char Char Char Char Char Char Char Char Знак"/>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paragraph" w:customStyle="1" w:styleId="1CharCharCharCharCharCharCharChar">
    <w:name w:val="Знак1 Char Char Знак Char Char Знак Char Char Знак Char Char"/>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
    <w:name w:val="Char Char Знак Char Char Знак Char Char Char Char Char"/>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paragraph" w:customStyle="1" w:styleId="1CharChar">
    <w:name w:val="Знак Знак1 Char Char"/>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character" w:customStyle="1" w:styleId="FontStyle18">
    <w:name w:val="Font Style18"/>
    <w:uiPriority w:val="99"/>
    <w:rsid w:val="00917E65"/>
    <w:rPr>
      <w:rFonts w:ascii="Times New Roman" w:hAnsi="Times New Roman"/>
      <w:sz w:val="28"/>
    </w:rPr>
  </w:style>
  <w:style w:type="character" w:customStyle="1" w:styleId="FontStyle14">
    <w:name w:val="Font Style14"/>
    <w:uiPriority w:val="99"/>
    <w:rsid w:val="00917E65"/>
    <w:rPr>
      <w:rFonts w:ascii="Times New Roman" w:hAnsi="Times New Roman"/>
      <w:sz w:val="28"/>
    </w:rPr>
  </w:style>
  <w:style w:type="paragraph" w:customStyle="1" w:styleId="CharChar2">
    <w:name w:val="Char Char Знак Знак Знак Знак Знак Знак Знак"/>
    <w:basedOn w:val="a2"/>
    <w:uiPriority w:val="99"/>
    <w:rsid w:val="00917E65"/>
    <w:pPr>
      <w:tabs>
        <w:tab w:val="left" w:pos="709"/>
      </w:tabs>
      <w:suppressAutoHyphens/>
      <w:spacing w:after="0" w:line="240" w:lineRule="auto"/>
    </w:pPr>
    <w:rPr>
      <w:rFonts w:ascii="Tahoma" w:eastAsia="Times New Roman" w:hAnsi="Tahoma"/>
      <w:sz w:val="24"/>
      <w:szCs w:val="24"/>
      <w:lang w:val="pl-PL" w:eastAsia="pl-PL"/>
    </w:rPr>
  </w:style>
  <w:style w:type="paragraph" w:customStyle="1" w:styleId="NormalParagraph">
    <w:name w:val="Normal Paragraph"/>
    <w:basedOn w:val="a2"/>
    <w:uiPriority w:val="99"/>
    <w:rsid w:val="00917E65"/>
    <w:pPr>
      <w:widowControl w:val="0"/>
      <w:spacing w:after="120" w:line="240" w:lineRule="auto"/>
    </w:pPr>
    <w:rPr>
      <w:rFonts w:ascii="Times New Roman" w:eastAsia="Times New Roman" w:hAnsi="Times New Roman"/>
      <w:lang w:val="en-GB"/>
    </w:rPr>
  </w:style>
  <w:style w:type="paragraph" w:customStyle="1" w:styleId="CharCharChar1CharCharCharCharCharChar">
    <w:name w:val="Char Char Char1 Char Char Char Char Char Char"/>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1">
    <w:name w:val="Char Char Char Char Char Char1"/>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paragraph" w:customStyle="1" w:styleId="firstline">
    <w:name w:val="firstline"/>
    <w:basedOn w:val="a2"/>
    <w:uiPriority w:val="99"/>
    <w:rsid w:val="00917E65"/>
    <w:pPr>
      <w:spacing w:after="0" w:line="240" w:lineRule="atLeast"/>
      <w:ind w:firstLine="640"/>
      <w:jc w:val="both"/>
    </w:pPr>
    <w:rPr>
      <w:rFonts w:ascii="Times New Roman" w:eastAsia="Times New Roman" w:hAnsi="Times New Roman"/>
      <w:color w:val="000000"/>
      <w:sz w:val="24"/>
      <w:szCs w:val="24"/>
      <w:lang w:eastAsia="bg-BG"/>
    </w:rPr>
  </w:style>
  <w:style w:type="paragraph" w:styleId="affd">
    <w:name w:val="caption"/>
    <w:basedOn w:val="a2"/>
    <w:next w:val="a2"/>
    <w:uiPriority w:val="99"/>
    <w:qFormat/>
    <w:rsid w:val="00917E65"/>
    <w:pPr>
      <w:spacing w:after="0" w:line="240" w:lineRule="auto"/>
    </w:pPr>
    <w:rPr>
      <w:rFonts w:ascii="Times New Roman" w:eastAsia="Times New Roman" w:hAnsi="Times New Roman"/>
      <w:b/>
      <w:bCs/>
      <w:sz w:val="20"/>
      <w:szCs w:val="20"/>
      <w:lang w:val="en-US"/>
    </w:rPr>
  </w:style>
  <w:style w:type="paragraph" w:customStyle="1" w:styleId="BodyText21">
    <w:name w:val="Body Text 21"/>
    <w:basedOn w:val="a2"/>
    <w:uiPriority w:val="99"/>
    <w:rsid w:val="00917E65"/>
    <w:pPr>
      <w:widowControl w:val="0"/>
      <w:overflowPunct w:val="0"/>
      <w:autoSpaceDE w:val="0"/>
      <w:autoSpaceDN w:val="0"/>
      <w:adjustRightInd w:val="0"/>
      <w:spacing w:after="0" w:line="240" w:lineRule="auto"/>
      <w:jc w:val="center"/>
      <w:textAlignment w:val="baseline"/>
    </w:pPr>
    <w:rPr>
      <w:rFonts w:ascii="Times New Roman" w:eastAsia="Times New Roman" w:hAnsi="Times New Roman"/>
      <w:b/>
      <w:sz w:val="24"/>
      <w:szCs w:val="20"/>
      <w:lang w:val="en-US"/>
    </w:rPr>
  </w:style>
  <w:style w:type="paragraph" w:customStyle="1" w:styleId="13">
    <w:name w:val="Списък на абзаци1"/>
    <w:basedOn w:val="a2"/>
    <w:uiPriority w:val="99"/>
    <w:rsid w:val="00917E65"/>
    <w:pPr>
      <w:spacing w:after="0" w:line="240" w:lineRule="auto"/>
      <w:ind w:left="720"/>
      <w:contextualSpacing/>
    </w:pPr>
    <w:rPr>
      <w:rFonts w:ascii="Times New Roman" w:eastAsia="Times New Roman" w:hAnsi="Times New Roman"/>
      <w:sz w:val="20"/>
      <w:szCs w:val="20"/>
      <w:lang w:eastAsia="bg-BG"/>
    </w:rPr>
  </w:style>
  <w:style w:type="paragraph" w:customStyle="1" w:styleId="14">
    <w:name w:val="Без разредка1"/>
    <w:uiPriority w:val="99"/>
    <w:rsid w:val="00917E65"/>
    <w:rPr>
      <w:rFonts w:ascii="Times New Roman" w:eastAsia="Times New Roman" w:hAnsi="Times New Roman"/>
      <w:sz w:val="24"/>
      <w:lang w:val="en-US" w:eastAsia="en-US"/>
    </w:rPr>
  </w:style>
  <w:style w:type="character" w:customStyle="1" w:styleId="25">
    <w:name w:val="Основен текст (2)_"/>
    <w:link w:val="26"/>
    <w:uiPriority w:val="99"/>
    <w:locked/>
    <w:rsid w:val="00917E65"/>
    <w:rPr>
      <w:rFonts w:ascii="Arial Narrow" w:hAnsi="Arial Narrow"/>
      <w:sz w:val="19"/>
      <w:shd w:val="clear" w:color="auto" w:fill="FFFFFF"/>
    </w:rPr>
  </w:style>
  <w:style w:type="paragraph" w:customStyle="1" w:styleId="26">
    <w:name w:val="Основен текст (2)"/>
    <w:basedOn w:val="a2"/>
    <w:link w:val="25"/>
    <w:uiPriority w:val="99"/>
    <w:rsid w:val="00917E65"/>
    <w:pPr>
      <w:shd w:val="clear" w:color="auto" w:fill="FFFFFF"/>
      <w:spacing w:after="0" w:line="240" w:lineRule="atLeast"/>
    </w:pPr>
    <w:rPr>
      <w:rFonts w:ascii="Arial Narrow" w:hAnsi="Arial Narrow"/>
      <w:sz w:val="19"/>
      <w:szCs w:val="20"/>
      <w:shd w:val="clear" w:color="auto" w:fill="FFFFFF"/>
      <w:lang/>
    </w:rPr>
  </w:style>
  <w:style w:type="character" w:customStyle="1" w:styleId="35">
    <w:name w:val="Основен текст (3)_"/>
    <w:link w:val="36"/>
    <w:uiPriority w:val="99"/>
    <w:locked/>
    <w:rsid w:val="00917E65"/>
    <w:rPr>
      <w:rFonts w:ascii="Arial Narrow" w:hAnsi="Arial Narrow"/>
      <w:sz w:val="19"/>
      <w:shd w:val="clear" w:color="auto" w:fill="FFFFFF"/>
    </w:rPr>
  </w:style>
  <w:style w:type="paragraph" w:customStyle="1" w:styleId="36">
    <w:name w:val="Основен текст (3)"/>
    <w:basedOn w:val="a2"/>
    <w:link w:val="35"/>
    <w:uiPriority w:val="99"/>
    <w:rsid w:val="00917E65"/>
    <w:pPr>
      <w:shd w:val="clear" w:color="auto" w:fill="FFFFFF"/>
      <w:spacing w:after="0" w:line="240" w:lineRule="atLeast"/>
    </w:pPr>
    <w:rPr>
      <w:rFonts w:ascii="Arial Narrow" w:hAnsi="Arial Narrow"/>
      <w:sz w:val="19"/>
      <w:szCs w:val="20"/>
      <w:shd w:val="clear" w:color="auto" w:fill="FFFFFF"/>
      <w:lang/>
    </w:rPr>
  </w:style>
  <w:style w:type="character" w:customStyle="1" w:styleId="af0">
    <w:name w:val="Основен текст_"/>
    <w:link w:val="1"/>
    <w:uiPriority w:val="99"/>
    <w:locked/>
    <w:rsid w:val="00917E65"/>
    <w:rPr>
      <w:rFonts w:ascii="Times New Roman" w:hAnsi="Times New Roman"/>
      <w:sz w:val="24"/>
      <w:lang w:val="en-GB"/>
    </w:rPr>
  </w:style>
  <w:style w:type="character" w:customStyle="1" w:styleId="15">
    <w:name w:val="Заглавие #1_"/>
    <w:link w:val="16"/>
    <w:uiPriority w:val="99"/>
    <w:locked/>
    <w:rsid w:val="00917E65"/>
    <w:rPr>
      <w:rFonts w:ascii="Arial Narrow" w:hAnsi="Arial Narrow"/>
      <w:sz w:val="23"/>
      <w:shd w:val="clear" w:color="auto" w:fill="FFFFFF"/>
    </w:rPr>
  </w:style>
  <w:style w:type="paragraph" w:customStyle="1" w:styleId="16">
    <w:name w:val="Заглавие #1"/>
    <w:basedOn w:val="a2"/>
    <w:link w:val="15"/>
    <w:uiPriority w:val="99"/>
    <w:rsid w:val="00917E65"/>
    <w:pPr>
      <w:shd w:val="clear" w:color="auto" w:fill="FFFFFF"/>
      <w:spacing w:before="300" w:after="0" w:line="298" w:lineRule="exact"/>
      <w:ind w:firstLine="360"/>
      <w:jc w:val="both"/>
      <w:outlineLvl w:val="0"/>
    </w:pPr>
    <w:rPr>
      <w:rFonts w:ascii="Arial Narrow" w:hAnsi="Arial Narrow"/>
      <w:sz w:val="23"/>
      <w:szCs w:val="20"/>
      <w:shd w:val="clear" w:color="auto" w:fill="FFFFFF"/>
      <w:lang/>
    </w:rPr>
  </w:style>
  <w:style w:type="character" w:customStyle="1" w:styleId="affe">
    <w:name w:val="Основен текст + Удебелен"/>
    <w:uiPriority w:val="99"/>
    <w:rsid w:val="00917E65"/>
    <w:rPr>
      <w:rFonts w:ascii="Arial Narrow" w:hAnsi="Arial Narrow"/>
      <w:b/>
      <w:w w:val="100"/>
      <w:sz w:val="23"/>
      <w:shd w:val="clear" w:color="auto" w:fill="FFFFFF"/>
    </w:rPr>
  </w:style>
  <w:style w:type="character" w:customStyle="1" w:styleId="51">
    <w:name w:val="Основен текст (5)_"/>
    <w:link w:val="52"/>
    <w:uiPriority w:val="99"/>
    <w:locked/>
    <w:rsid w:val="00917E65"/>
    <w:rPr>
      <w:rFonts w:ascii="Arial Narrow" w:hAnsi="Arial Narrow"/>
      <w:sz w:val="23"/>
      <w:shd w:val="clear" w:color="auto" w:fill="FFFFFF"/>
    </w:rPr>
  </w:style>
  <w:style w:type="paragraph" w:customStyle="1" w:styleId="52">
    <w:name w:val="Основен текст (5)"/>
    <w:basedOn w:val="a2"/>
    <w:link w:val="51"/>
    <w:uiPriority w:val="99"/>
    <w:rsid w:val="00917E65"/>
    <w:pPr>
      <w:shd w:val="clear" w:color="auto" w:fill="FFFFFF"/>
      <w:spacing w:after="0" w:line="302" w:lineRule="exact"/>
      <w:ind w:firstLine="360"/>
      <w:jc w:val="both"/>
    </w:pPr>
    <w:rPr>
      <w:rFonts w:ascii="Arial Narrow" w:hAnsi="Arial Narrow"/>
      <w:sz w:val="23"/>
      <w:szCs w:val="20"/>
      <w:shd w:val="clear" w:color="auto" w:fill="FFFFFF"/>
      <w:lang/>
    </w:rPr>
  </w:style>
  <w:style w:type="character" w:customStyle="1" w:styleId="27">
    <w:name w:val="Заглавие на изображение (2)_"/>
    <w:link w:val="28"/>
    <w:uiPriority w:val="99"/>
    <w:locked/>
    <w:rsid w:val="00917E65"/>
    <w:rPr>
      <w:rFonts w:ascii="Arial Narrow" w:hAnsi="Arial Narrow"/>
      <w:sz w:val="19"/>
      <w:shd w:val="clear" w:color="auto" w:fill="FFFFFF"/>
    </w:rPr>
  </w:style>
  <w:style w:type="paragraph" w:customStyle="1" w:styleId="28">
    <w:name w:val="Заглавие на изображение (2)"/>
    <w:basedOn w:val="a2"/>
    <w:link w:val="27"/>
    <w:uiPriority w:val="99"/>
    <w:rsid w:val="00917E65"/>
    <w:pPr>
      <w:shd w:val="clear" w:color="auto" w:fill="FFFFFF"/>
      <w:spacing w:after="0" w:line="240" w:lineRule="atLeast"/>
    </w:pPr>
    <w:rPr>
      <w:rFonts w:ascii="Arial Narrow" w:hAnsi="Arial Narrow"/>
      <w:sz w:val="19"/>
      <w:szCs w:val="20"/>
      <w:shd w:val="clear" w:color="auto" w:fill="FFFFFF"/>
      <w:lang/>
    </w:rPr>
  </w:style>
  <w:style w:type="character" w:customStyle="1" w:styleId="37">
    <w:name w:val="Заглавие на изображение (3)_"/>
    <w:link w:val="38"/>
    <w:uiPriority w:val="99"/>
    <w:locked/>
    <w:rsid w:val="00917E65"/>
    <w:rPr>
      <w:rFonts w:ascii="Arial Narrow" w:hAnsi="Arial Narrow"/>
      <w:sz w:val="19"/>
      <w:shd w:val="clear" w:color="auto" w:fill="FFFFFF"/>
    </w:rPr>
  </w:style>
  <w:style w:type="paragraph" w:customStyle="1" w:styleId="38">
    <w:name w:val="Заглавие на изображение (3)"/>
    <w:basedOn w:val="a2"/>
    <w:link w:val="37"/>
    <w:uiPriority w:val="99"/>
    <w:rsid w:val="00917E65"/>
    <w:pPr>
      <w:shd w:val="clear" w:color="auto" w:fill="FFFFFF"/>
      <w:spacing w:after="0" w:line="240" w:lineRule="atLeast"/>
    </w:pPr>
    <w:rPr>
      <w:rFonts w:ascii="Arial Narrow" w:hAnsi="Arial Narrow"/>
      <w:sz w:val="19"/>
      <w:szCs w:val="20"/>
      <w:shd w:val="clear" w:color="auto" w:fill="FFFFFF"/>
      <w:lang/>
    </w:rPr>
  </w:style>
  <w:style w:type="character" w:customStyle="1" w:styleId="39">
    <w:name w:val="Заглавие #3_"/>
    <w:link w:val="3a"/>
    <w:uiPriority w:val="99"/>
    <w:locked/>
    <w:rsid w:val="00917E65"/>
    <w:rPr>
      <w:rFonts w:ascii="Arial Narrow" w:hAnsi="Arial Narrow"/>
      <w:sz w:val="21"/>
      <w:shd w:val="clear" w:color="auto" w:fill="FFFFFF"/>
    </w:rPr>
  </w:style>
  <w:style w:type="paragraph" w:customStyle="1" w:styleId="3a">
    <w:name w:val="Заглавие #3"/>
    <w:basedOn w:val="a2"/>
    <w:link w:val="39"/>
    <w:uiPriority w:val="99"/>
    <w:rsid w:val="00917E65"/>
    <w:pPr>
      <w:shd w:val="clear" w:color="auto" w:fill="FFFFFF"/>
      <w:spacing w:before="540" w:after="120" w:line="240" w:lineRule="atLeast"/>
      <w:jc w:val="both"/>
      <w:outlineLvl w:val="2"/>
    </w:pPr>
    <w:rPr>
      <w:rFonts w:ascii="Arial Narrow" w:hAnsi="Arial Narrow"/>
      <w:sz w:val="21"/>
      <w:szCs w:val="20"/>
      <w:shd w:val="clear" w:color="auto" w:fill="FFFFFF"/>
      <w:lang/>
    </w:rPr>
  </w:style>
  <w:style w:type="character" w:customStyle="1" w:styleId="91">
    <w:name w:val="Основен текст (9)_"/>
    <w:link w:val="92"/>
    <w:uiPriority w:val="99"/>
    <w:locked/>
    <w:rsid w:val="00917E65"/>
    <w:rPr>
      <w:rFonts w:ascii="Arial Narrow" w:hAnsi="Arial Narrow"/>
      <w:sz w:val="21"/>
      <w:shd w:val="clear" w:color="auto" w:fill="FFFFFF"/>
    </w:rPr>
  </w:style>
  <w:style w:type="paragraph" w:customStyle="1" w:styleId="92">
    <w:name w:val="Основен текст (9)"/>
    <w:basedOn w:val="a2"/>
    <w:link w:val="91"/>
    <w:uiPriority w:val="99"/>
    <w:rsid w:val="00917E65"/>
    <w:pPr>
      <w:shd w:val="clear" w:color="auto" w:fill="FFFFFF"/>
      <w:spacing w:before="120" w:after="540" w:line="240" w:lineRule="atLeast"/>
    </w:pPr>
    <w:rPr>
      <w:rFonts w:ascii="Arial Narrow" w:hAnsi="Arial Narrow"/>
      <w:sz w:val="21"/>
      <w:szCs w:val="20"/>
      <w:shd w:val="clear" w:color="auto" w:fill="FFFFFF"/>
      <w:lang/>
    </w:rPr>
  </w:style>
  <w:style w:type="character" w:customStyle="1" w:styleId="100">
    <w:name w:val="Основен текст (10)_"/>
    <w:link w:val="101"/>
    <w:uiPriority w:val="99"/>
    <w:locked/>
    <w:rsid w:val="00917E65"/>
    <w:rPr>
      <w:rFonts w:ascii="Arial Narrow" w:hAnsi="Arial Narrow"/>
      <w:sz w:val="21"/>
      <w:shd w:val="clear" w:color="auto" w:fill="FFFFFF"/>
    </w:rPr>
  </w:style>
  <w:style w:type="paragraph" w:customStyle="1" w:styleId="101">
    <w:name w:val="Основен текст (10)"/>
    <w:basedOn w:val="a2"/>
    <w:link w:val="100"/>
    <w:uiPriority w:val="99"/>
    <w:rsid w:val="00917E65"/>
    <w:pPr>
      <w:shd w:val="clear" w:color="auto" w:fill="FFFFFF"/>
      <w:spacing w:before="240" w:after="60" w:line="240" w:lineRule="atLeast"/>
      <w:jc w:val="both"/>
    </w:pPr>
    <w:rPr>
      <w:rFonts w:ascii="Arial Narrow" w:hAnsi="Arial Narrow"/>
      <w:sz w:val="21"/>
      <w:szCs w:val="20"/>
      <w:shd w:val="clear" w:color="auto" w:fill="FFFFFF"/>
      <w:lang/>
    </w:rPr>
  </w:style>
  <w:style w:type="paragraph" w:customStyle="1" w:styleId="Char0">
    <w:name w:val="Char Знак Знак"/>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paragraph" w:customStyle="1" w:styleId="14CharChar">
    <w:name w:val="Знак Знак14 Char Char Знак Знак"/>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paragraph" w:customStyle="1" w:styleId="NoSpacing1">
    <w:name w:val="No Spacing1"/>
    <w:uiPriority w:val="99"/>
    <w:rsid w:val="00917E65"/>
    <w:rPr>
      <w:rFonts w:ascii="Times New Roman" w:eastAsia="Batang" w:hAnsi="Times New Roman"/>
      <w:sz w:val="24"/>
      <w:szCs w:val="24"/>
      <w:lang w:val="en-US" w:eastAsia="en-US"/>
    </w:rPr>
  </w:style>
  <w:style w:type="paragraph" w:customStyle="1" w:styleId="CharChar10CharCharCharChar">
    <w:name w:val="Char Char10 Char Char Char Char"/>
    <w:basedOn w:val="a2"/>
    <w:uiPriority w:val="99"/>
    <w:rsid w:val="00917E65"/>
    <w:pPr>
      <w:tabs>
        <w:tab w:val="left" w:pos="709"/>
      </w:tabs>
      <w:spacing w:after="0" w:line="240" w:lineRule="auto"/>
    </w:pPr>
    <w:rPr>
      <w:rFonts w:ascii="Tahoma" w:eastAsia="Times New Roman" w:hAnsi="Tahoma"/>
      <w:sz w:val="24"/>
      <w:szCs w:val="24"/>
      <w:lang w:val="pl-PL" w:eastAsia="pl-PL"/>
    </w:rPr>
  </w:style>
  <w:style w:type="character" w:customStyle="1" w:styleId="CharChar20">
    <w:name w:val="Char Char20"/>
    <w:uiPriority w:val="99"/>
    <w:rsid w:val="00917E65"/>
    <w:rPr>
      <w:rFonts w:ascii="Arial" w:hAnsi="Arial"/>
      <w:b/>
      <w:kern w:val="32"/>
      <w:sz w:val="32"/>
      <w:lang w:val="en-GB" w:eastAsia="fr-FR"/>
    </w:rPr>
  </w:style>
  <w:style w:type="character" w:customStyle="1" w:styleId="CharChar19">
    <w:name w:val="Char Char19"/>
    <w:uiPriority w:val="99"/>
    <w:rsid w:val="00917E65"/>
    <w:rPr>
      <w:sz w:val="24"/>
      <w:lang w:val="en-GB" w:eastAsia="en-US"/>
    </w:rPr>
  </w:style>
  <w:style w:type="paragraph" w:customStyle="1" w:styleId="tigrseq">
    <w:name w:val="tigrseq"/>
    <w:basedOn w:val="a2"/>
    <w:uiPriority w:val="99"/>
    <w:rsid w:val="00917E65"/>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17">
    <w:name w:val="Заглавие1"/>
    <w:basedOn w:val="a2"/>
    <w:uiPriority w:val="99"/>
    <w:rsid w:val="00917E65"/>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Style1">
    <w:name w:val="Style1"/>
    <w:basedOn w:val="a2"/>
    <w:uiPriority w:val="99"/>
    <w:rsid w:val="00917E65"/>
    <w:pPr>
      <w:shd w:val="clear" w:color="auto" w:fill="FFFFFF"/>
      <w:spacing w:after="120" w:line="360" w:lineRule="auto"/>
      <w:jc w:val="center"/>
    </w:pPr>
    <w:rPr>
      <w:rFonts w:ascii="Times New Roman" w:eastAsia="Times New Roman" w:hAnsi="Times New Roman"/>
      <w:b/>
      <w:bCs/>
      <w:kern w:val="32"/>
      <w:sz w:val="24"/>
      <w:szCs w:val="24"/>
      <w:u w:val="single"/>
      <w:lang w:eastAsia="bg-BG"/>
    </w:rPr>
  </w:style>
  <w:style w:type="paragraph" w:customStyle="1" w:styleId="title1">
    <w:name w:val="title1"/>
    <w:basedOn w:val="a2"/>
    <w:uiPriority w:val="99"/>
    <w:rsid w:val="00917E65"/>
    <w:pPr>
      <w:spacing w:before="100" w:beforeAutospacing="1" w:after="100" w:afterAutospacing="1" w:line="240" w:lineRule="auto"/>
      <w:jc w:val="center"/>
      <w:textAlignment w:val="center"/>
    </w:pPr>
    <w:rPr>
      <w:rFonts w:ascii="Times New Roman" w:eastAsia="Times New Roman" w:hAnsi="Times New Roman"/>
      <w:b/>
      <w:bCs/>
      <w:sz w:val="30"/>
      <w:szCs w:val="30"/>
      <w:lang w:eastAsia="bg-BG"/>
    </w:rPr>
  </w:style>
  <w:style w:type="character" w:customStyle="1" w:styleId="historyitemselected1">
    <w:name w:val="historyitemselected1"/>
    <w:uiPriority w:val="99"/>
    <w:rsid w:val="00917E65"/>
    <w:rPr>
      <w:b/>
      <w:color w:val="0086C6"/>
    </w:rPr>
  </w:style>
  <w:style w:type="paragraph" w:customStyle="1" w:styleId="Style5">
    <w:name w:val="Style5"/>
    <w:basedOn w:val="a2"/>
    <w:uiPriority w:val="99"/>
    <w:rsid w:val="00917E65"/>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8">
    <w:name w:val="Style8"/>
    <w:basedOn w:val="a2"/>
    <w:uiPriority w:val="99"/>
    <w:rsid w:val="00917E65"/>
    <w:pPr>
      <w:widowControl w:val="0"/>
      <w:autoSpaceDE w:val="0"/>
      <w:autoSpaceDN w:val="0"/>
      <w:adjustRightInd w:val="0"/>
      <w:spacing w:after="0" w:line="250" w:lineRule="exact"/>
      <w:ind w:firstLine="365"/>
      <w:jc w:val="both"/>
    </w:pPr>
    <w:rPr>
      <w:rFonts w:ascii="Times New Roman" w:eastAsia="Times New Roman" w:hAnsi="Times New Roman"/>
      <w:sz w:val="24"/>
      <w:szCs w:val="24"/>
      <w:lang w:eastAsia="bg-BG"/>
    </w:rPr>
  </w:style>
  <w:style w:type="paragraph" w:customStyle="1" w:styleId="Style13">
    <w:name w:val="Style13"/>
    <w:basedOn w:val="a2"/>
    <w:uiPriority w:val="99"/>
    <w:rsid w:val="00917E65"/>
    <w:pPr>
      <w:widowControl w:val="0"/>
      <w:autoSpaceDE w:val="0"/>
      <w:autoSpaceDN w:val="0"/>
      <w:adjustRightInd w:val="0"/>
      <w:spacing w:after="0" w:line="250" w:lineRule="exact"/>
      <w:ind w:firstLine="360"/>
      <w:jc w:val="both"/>
    </w:pPr>
    <w:rPr>
      <w:rFonts w:ascii="Times New Roman" w:eastAsia="Times New Roman" w:hAnsi="Times New Roman"/>
      <w:sz w:val="24"/>
      <w:szCs w:val="24"/>
      <w:lang w:eastAsia="bg-BG"/>
    </w:rPr>
  </w:style>
  <w:style w:type="paragraph" w:customStyle="1" w:styleId="Style16">
    <w:name w:val="Style16"/>
    <w:basedOn w:val="a2"/>
    <w:uiPriority w:val="99"/>
    <w:rsid w:val="00917E65"/>
    <w:pPr>
      <w:widowControl w:val="0"/>
      <w:autoSpaceDE w:val="0"/>
      <w:autoSpaceDN w:val="0"/>
      <w:adjustRightInd w:val="0"/>
      <w:spacing w:after="0" w:line="254" w:lineRule="exact"/>
      <w:ind w:firstLine="365"/>
    </w:pPr>
    <w:rPr>
      <w:rFonts w:ascii="Times New Roman" w:eastAsia="Times New Roman" w:hAnsi="Times New Roman"/>
      <w:sz w:val="24"/>
      <w:szCs w:val="24"/>
      <w:lang w:eastAsia="bg-BG"/>
    </w:rPr>
  </w:style>
  <w:style w:type="character" w:customStyle="1" w:styleId="FontStyle25">
    <w:name w:val="Font Style25"/>
    <w:uiPriority w:val="99"/>
    <w:rsid w:val="00917E65"/>
    <w:rPr>
      <w:rFonts w:ascii="Times New Roman" w:hAnsi="Times New Roman"/>
      <w:sz w:val="20"/>
    </w:rPr>
  </w:style>
  <w:style w:type="character" w:customStyle="1" w:styleId="FontStyle26">
    <w:name w:val="Font Style26"/>
    <w:uiPriority w:val="99"/>
    <w:rsid w:val="00917E65"/>
    <w:rPr>
      <w:rFonts w:ascii="Times New Roman" w:hAnsi="Times New Roman"/>
      <w:b/>
      <w:sz w:val="20"/>
    </w:rPr>
  </w:style>
  <w:style w:type="paragraph" w:styleId="HTML0">
    <w:name w:val="HTML Preformatted"/>
    <w:basedOn w:val="a2"/>
    <w:link w:val="HTML1"/>
    <w:uiPriority w:val="99"/>
    <w:rsid w:val="00917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bg-BG"/>
    </w:rPr>
  </w:style>
  <w:style w:type="character" w:customStyle="1" w:styleId="HTML1">
    <w:name w:val="HTML стандартен Знак"/>
    <w:link w:val="HTML0"/>
    <w:uiPriority w:val="99"/>
    <w:locked/>
    <w:rsid w:val="00917E65"/>
    <w:rPr>
      <w:rFonts w:ascii="Courier New" w:hAnsi="Courier New" w:cs="Times New Roman"/>
      <w:sz w:val="20"/>
      <w:lang w:eastAsia="bg-BG"/>
    </w:rPr>
  </w:style>
  <w:style w:type="paragraph" w:styleId="afff">
    <w:name w:val="List Paragraph"/>
    <w:aliases w:val="ПАРАГРАФ,List1,List Paragraph1"/>
    <w:basedOn w:val="a2"/>
    <w:link w:val="afff0"/>
    <w:uiPriority w:val="99"/>
    <w:qFormat/>
    <w:rsid w:val="00917E65"/>
    <w:pPr>
      <w:spacing w:after="0" w:line="240" w:lineRule="auto"/>
      <w:ind w:left="720"/>
      <w:contextualSpacing/>
    </w:pPr>
    <w:rPr>
      <w:rFonts w:ascii="Times New Roman" w:hAnsi="Times New Roman"/>
      <w:sz w:val="24"/>
      <w:szCs w:val="20"/>
      <w:lang/>
    </w:rPr>
  </w:style>
  <w:style w:type="character" w:customStyle="1" w:styleId="samedocreference">
    <w:name w:val="samedocreference"/>
    <w:uiPriority w:val="99"/>
    <w:rsid w:val="00917E65"/>
  </w:style>
  <w:style w:type="character" w:customStyle="1" w:styleId="DeltaViewInsertion">
    <w:name w:val="DeltaView Insertion"/>
    <w:uiPriority w:val="99"/>
    <w:rsid w:val="00917E65"/>
    <w:rPr>
      <w:b/>
      <w:i/>
      <w:spacing w:val="0"/>
      <w:lang w:val="bg-BG" w:eastAsia="bg-BG"/>
    </w:rPr>
  </w:style>
  <w:style w:type="paragraph" w:customStyle="1" w:styleId="Tiret0">
    <w:name w:val="Tiret 0"/>
    <w:basedOn w:val="a2"/>
    <w:uiPriority w:val="99"/>
    <w:rsid w:val="00917E65"/>
    <w:pPr>
      <w:numPr>
        <w:numId w:val="22"/>
      </w:numPr>
      <w:spacing w:before="120" w:after="120" w:line="240" w:lineRule="auto"/>
      <w:jc w:val="both"/>
    </w:pPr>
    <w:rPr>
      <w:rFonts w:ascii="Times New Roman" w:hAnsi="Times New Roman"/>
      <w:sz w:val="24"/>
      <w:lang w:eastAsia="bg-BG"/>
    </w:rPr>
  </w:style>
  <w:style w:type="paragraph" w:customStyle="1" w:styleId="Tiret1">
    <w:name w:val="Tiret 1"/>
    <w:basedOn w:val="a2"/>
    <w:uiPriority w:val="99"/>
    <w:rsid w:val="00917E65"/>
    <w:pPr>
      <w:numPr>
        <w:numId w:val="23"/>
      </w:numPr>
      <w:spacing w:before="120" w:after="120" w:line="240" w:lineRule="auto"/>
      <w:jc w:val="both"/>
    </w:pPr>
    <w:rPr>
      <w:rFonts w:ascii="Times New Roman" w:hAnsi="Times New Roman"/>
      <w:sz w:val="24"/>
      <w:lang w:eastAsia="bg-BG"/>
    </w:rPr>
  </w:style>
  <w:style w:type="paragraph" w:customStyle="1" w:styleId="NumPar1">
    <w:name w:val="NumPar 1"/>
    <w:basedOn w:val="a2"/>
    <w:next w:val="a2"/>
    <w:uiPriority w:val="99"/>
    <w:rsid w:val="00917E65"/>
    <w:pPr>
      <w:numPr>
        <w:numId w:val="26"/>
      </w:numPr>
      <w:spacing w:before="120" w:after="120" w:line="240" w:lineRule="auto"/>
      <w:jc w:val="both"/>
    </w:pPr>
    <w:rPr>
      <w:rFonts w:ascii="Times New Roman" w:hAnsi="Times New Roman"/>
      <w:sz w:val="24"/>
      <w:lang w:eastAsia="bg-BG"/>
    </w:rPr>
  </w:style>
  <w:style w:type="paragraph" w:customStyle="1" w:styleId="NumPar2">
    <w:name w:val="NumPar 2"/>
    <w:basedOn w:val="a2"/>
    <w:next w:val="a2"/>
    <w:uiPriority w:val="99"/>
    <w:rsid w:val="00917E65"/>
    <w:pPr>
      <w:numPr>
        <w:ilvl w:val="1"/>
        <w:numId w:val="26"/>
      </w:numPr>
      <w:spacing w:before="120" w:after="120" w:line="240" w:lineRule="auto"/>
      <w:jc w:val="both"/>
    </w:pPr>
    <w:rPr>
      <w:rFonts w:ascii="Times New Roman" w:hAnsi="Times New Roman"/>
      <w:sz w:val="24"/>
      <w:lang w:eastAsia="bg-BG"/>
    </w:rPr>
  </w:style>
  <w:style w:type="paragraph" w:customStyle="1" w:styleId="NumPar3">
    <w:name w:val="NumPar 3"/>
    <w:basedOn w:val="a2"/>
    <w:next w:val="a2"/>
    <w:uiPriority w:val="99"/>
    <w:rsid w:val="00917E65"/>
    <w:pPr>
      <w:numPr>
        <w:ilvl w:val="2"/>
        <w:numId w:val="26"/>
      </w:numPr>
      <w:spacing w:before="120" w:after="120" w:line="240" w:lineRule="auto"/>
      <w:jc w:val="both"/>
    </w:pPr>
    <w:rPr>
      <w:rFonts w:ascii="Times New Roman" w:hAnsi="Times New Roman"/>
      <w:sz w:val="24"/>
      <w:lang w:eastAsia="bg-BG"/>
    </w:rPr>
  </w:style>
  <w:style w:type="paragraph" w:customStyle="1" w:styleId="NumPar4">
    <w:name w:val="NumPar 4"/>
    <w:basedOn w:val="a2"/>
    <w:next w:val="a2"/>
    <w:uiPriority w:val="99"/>
    <w:rsid w:val="00917E65"/>
    <w:pPr>
      <w:numPr>
        <w:ilvl w:val="3"/>
        <w:numId w:val="26"/>
      </w:numPr>
      <w:spacing w:before="120" w:after="120" w:line="240" w:lineRule="auto"/>
      <w:jc w:val="both"/>
    </w:pPr>
    <w:rPr>
      <w:rFonts w:ascii="Times New Roman" w:hAnsi="Times New Roman"/>
      <w:sz w:val="24"/>
      <w:lang w:eastAsia="bg-BG"/>
    </w:rPr>
  </w:style>
  <w:style w:type="character" w:customStyle="1" w:styleId="FontStyle17">
    <w:name w:val="Font Style17"/>
    <w:uiPriority w:val="99"/>
    <w:rsid w:val="00B340EF"/>
    <w:rPr>
      <w:rFonts w:ascii="Times New Roman" w:hAnsi="Times New Roman"/>
      <w:sz w:val="20"/>
    </w:rPr>
  </w:style>
  <w:style w:type="character" w:styleId="afff1">
    <w:name w:val="Emphasis"/>
    <w:uiPriority w:val="99"/>
    <w:qFormat/>
    <w:rsid w:val="004B29B6"/>
    <w:rPr>
      <w:rFonts w:cs="Times New Roman"/>
      <w:i/>
    </w:rPr>
  </w:style>
  <w:style w:type="character" w:styleId="afff2">
    <w:name w:val="Strong"/>
    <w:uiPriority w:val="99"/>
    <w:qFormat/>
    <w:rsid w:val="00052220"/>
    <w:rPr>
      <w:rFonts w:cs="Times New Roman"/>
      <w:b/>
    </w:rPr>
  </w:style>
  <w:style w:type="paragraph" w:customStyle="1" w:styleId="NoSpacing2">
    <w:name w:val="No Spacing2"/>
    <w:uiPriority w:val="99"/>
    <w:rsid w:val="000535AF"/>
    <w:rPr>
      <w:sz w:val="22"/>
      <w:szCs w:val="22"/>
      <w:lang w:eastAsia="en-US"/>
    </w:rPr>
  </w:style>
  <w:style w:type="paragraph" w:customStyle="1" w:styleId="ListParagraph2">
    <w:name w:val="List Paragraph2"/>
    <w:basedOn w:val="a2"/>
    <w:uiPriority w:val="99"/>
    <w:rsid w:val="00B035E9"/>
    <w:pPr>
      <w:spacing w:after="0" w:line="240" w:lineRule="auto"/>
      <w:ind w:left="708"/>
    </w:pPr>
    <w:rPr>
      <w:rFonts w:ascii="Times New Roman" w:eastAsia="Times New Roman" w:hAnsi="Times New Roman"/>
      <w:sz w:val="24"/>
      <w:szCs w:val="24"/>
      <w:lang w:eastAsia="bg-BG"/>
    </w:rPr>
  </w:style>
  <w:style w:type="character" w:customStyle="1" w:styleId="afff0">
    <w:name w:val="Списък на абзаци Знак"/>
    <w:aliases w:val="ПАРАГРАФ Знак,List1 Знак,List Paragraph1 Знак"/>
    <w:link w:val="afff"/>
    <w:uiPriority w:val="99"/>
    <w:locked/>
    <w:rsid w:val="0019588E"/>
    <w:rPr>
      <w:rFonts w:ascii="Times New Roman" w:hAnsi="Times New Roman"/>
      <w:sz w:val="24"/>
    </w:rPr>
  </w:style>
  <w:style w:type="character" w:customStyle="1" w:styleId="FontStyle11">
    <w:name w:val="Font Style11"/>
    <w:uiPriority w:val="99"/>
    <w:rsid w:val="0019588E"/>
    <w:rPr>
      <w:rFonts w:ascii="Times New Roman" w:hAnsi="Times New Roman"/>
      <w:sz w:val="22"/>
    </w:rPr>
  </w:style>
  <w:style w:type="character" w:customStyle="1" w:styleId="subpardislink">
    <w:name w:val="subpardislink"/>
    <w:uiPriority w:val="99"/>
    <w:rsid w:val="00172D9D"/>
  </w:style>
  <w:style w:type="paragraph" w:styleId="afff3">
    <w:name w:val="No Spacing"/>
    <w:link w:val="afff4"/>
    <w:uiPriority w:val="99"/>
    <w:qFormat/>
    <w:rsid w:val="0007358F"/>
    <w:rPr>
      <w:sz w:val="22"/>
      <w:lang w:eastAsia="en-US"/>
    </w:rPr>
  </w:style>
  <w:style w:type="character" w:customStyle="1" w:styleId="afff4">
    <w:name w:val="Без разредка Знак"/>
    <w:link w:val="afff3"/>
    <w:uiPriority w:val="99"/>
    <w:locked/>
    <w:rsid w:val="0007358F"/>
    <w:rPr>
      <w:sz w:val="22"/>
      <w:lang w:eastAsia="en-US" w:bidi="ar-SA"/>
    </w:rPr>
  </w:style>
  <w:style w:type="character" w:customStyle="1" w:styleId="FontStyle31">
    <w:name w:val="Font Style31"/>
    <w:uiPriority w:val="99"/>
    <w:rsid w:val="00335D2F"/>
    <w:rPr>
      <w:rFonts w:ascii="Cambria" w:hAnsi="Cambria"/>
      <w:sz w:val="22"/>
    </w:rPr>
  </w:style>
  <w:style w:type="paragraph" w:customStyle="1" w:styleId="310">
    <w:name w:val="Основен текст 31"/>
    <w:basedOn w:val="a2"/>
    <w:uiPriority w:val="99"/>
    <w:semiHidden/>
    <w:rsid w:val="00853646"/>
    <w:pPr>
      <w:suppressAutoHyphens/>
      <w:spacing w:after="120" w:line="240" w:lineRule="auto"/>
    </w:pPr>
    <w:rPr>
      <w:rFonts w:ascii="Times New Roman" w:eastAsia="Times New Roman" w:hAnsi="Times New Roman"/>
      <w:kern w:val="2"/>
      <w:sz w:val="16"/>
      <w:szCs w:val="16"/>
      <w:lang w:val="en-AU"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83058143">
      <w:bodyDiv w:val="1"/>
      <w:marLeft w:val="0"/>
      <w:marRight w:val="0"/>
      <w:marTop w:val="0"/>
      <w:marBottom w:val="0"/>
      <w:divBdr>
        <w:top w:val="none" w:sz="0" w:space="0" w:color="auto"/>
        <w:left w:val="none" w:sz="0" w:space="0" w:color="auto"/>
        <w:bottom w:val="none" w:sz="0" w:space="0" w:color="auto"/>
        <w:right w:val="none" w:sz="0" w:space="0" w:color="auto"/>
      </w:divBdr>
    </w:div>
    <w:div w:id="1357925648">
      <w:marLeft w:val="0"/>
      <w:marRight w:val="0"/>
      <w:marTop w:val="0"/>
      <w:marBottom w:val="0"/>
      <w:divBdr>
        <w:top w:val="none" w:sz="0" w:space="0" w:color="auto"/>
        <w:left w:val="none" w:sz="0" w:space="0" w:color="auto"/>
        <w:bottom w:val="none" w:sz="0" w:space="0" w:color="auto"/>
        <w:right w:val="none" w:sz="0" w:space="0" w:color="auto"/>
      </w:divBdr>
      <w:divsChild>
        <w:div w:id="1357925649">
          <w:marLeft w:val="0"/>
          <w:marRight w:val="0"/>
          <w:marTop w:val="0"/>
          <w:marBottom w:val="0"/>
          <w:divBdr>
            <w:top w:val="none" w:sz="0" w:space="0" w:color="auto"/>
            <w:left w:val="none" w:sz="0" w:space="0" w:color="auto"/>
            <w:bottom w:val="none" w:sz="0" w:space="0" w:color="auto"/>
            <w:right w:val="none" w:sz="0" w:space="0" w:color="auto"/>
          </w:divBdr>
        </w:div>
        <w:div w:id="1357925656">
          <w:marLeft w:val="0"/>
          <w:marRight w:val="0"/>
          <w:marTop w:val="0"/>
          <w:marBottom w:val="0"/>
          <w:divBdr>
            <w:top w:val="none" w:sz="0" w:space="0" w:color="auto"/>
            <w:left w:val="none" w:sz="0" w:space="0" w:color="auto"/>
            <w:bottom w:val="none" w:sz="0" w:space="0" w:color="auto"/>
            <w:right w:val="none" w:sz="0" w:space="0" w:color="auto"/>
          </w:divBdr>
        </w:div>
      </w:divsChild>
    </w:div>
    <w:div w:id="1357925650">
      <w:marLeft w:val="0"/>
      <w:marRight w:val="0"/>
      <w:marTop w:val="0"/>
      <w:marBottom w:val="0"/>
      <w:divBdr>
        <w:top w:val="none" w:sz="0" w:space="0" w:color="auto"/>
        <w:left w:val="none" w:sz="0" w:space="0" w:color="auto"/>
        <w:bottom w:val="none" w:sz="0" w:space="0" w:color="auto"/>
        <w:right w:val="none" w:sz="0" w:space="0" w:color="auto"/>
      </w:divBdr>
    </w:div>
    <w:div w:id="1357925651">
      <w:marLeft w:val="0"/>
      <w:marRight w:val="0"/>
      <w:marTop w:val="0"/>
      <w:marBottom w:val="0"/>
      <w:divBdr>
        <w:top w:val="none" w:sz="0" w:space="0" w:color="auto"/>
        <w:left w:val="none" w:sz="0" w:space="0" w:color="auto"/>
        <w:bottom w:val="none" w:sz="0" w:space="0" w:color="auto"/>
        <w:right w:val="none" w:sz="0" w:space="0" w:color="auto"/>
      </w:divBdr>
    </w:div>
    <w:div w:id="1357925652">
      <w:marLeft w:val="0"/>
      <w:marRight w:val="0"/>
      <w:marTop w:val="0"/>
      <w:marBottom w:val="0"/>
      <w:divBdr>
        <w:top w:val="none" w:sz="0" w:space="0" w:color="auto"/>
        <w:left w:val="none" w:sz="0" w:space="0" w:color="auto"/>
        <w:bottom w:val="none" w:sz="0" w:space="0" w:color="auto"/>
        <w:right w:val="none" w:sz="0" w:space="0" w:color="auto"/>
      </w:divBdr>
    </w:div>
    <w:div w:id="1357925653">
      <w:marLeft w:val="0"/>
      <w:marRight w:val="0"/>
      <w:marTop w:val="0"/>
      <w:marBottom w:val="0"/>
      <w:divBdr>
        <w:top w:val="none" w:sz="0" w:space="0" w:color="auto"/>
        <w:left w:val="none" w:sz="0" w:space="0" w:color="auto"/>
        <w:bottom w:val="none" w:sz="0" w:space="0" w:color="auto"/>
        <w:right w:val="none" w:sz="0" w:space="0" w:color="auto"/>
      </w:divBdr>
    </w:div>
    <w:div w:id="1357925654">
      <w:marLeft w:val="0"/>
      <w:marRight w:val="0"/>
      <w:marTop w:val="0"/>
      <w:marBottom w:val="0"/>
      <w:divBdr>
        <w:top w:val="none" w:sz="0" w:space="0" w:color="auto"/>
        <w:left w:val="none" w:sz="0" w:space="0" w:color="auto"/>
        <w:bottom w:val="none" w:sz="0" w:space="0" w:color="auto"/>
        <w:right w:val="none" w:sz="0" w:space="0" w:color="auto"/>
      </w:divBdr>
    </w:div>
    <w:div w:id="1357925655">
      <w:marLeft w:val="0"/>
      <w:marRight w:val="0"/>
      <w:marTop w:val="0"/>
      <w:marBottom w:val="0"/>
      <w:divBdr>
        <w:top w:val="none" w:sz="0" w:space="0" w:color="auto"/>
        <w:left w:val="none" w:sz="0" w:space="0" w:color="auto"/>
        <w:bottom w:val="none" w:sz="0" w:space="0" w:color="auto"/>
        <w:right w:val="none" w:sz="0" w:space="0" w:color="auto"/>
      </w:divBdr>
    </w:div>
    <w:div w:id="1357925657">
      <w:marLeft w:val="0"/>
      <w:marRight w:val="0"/>
      <w:marTop w:val="0"/>
      <w:marBottom w:val="0"/>
      <w:divBdr>
        <w:top w:val="none" w:sz="0" w:space="0" w:color="auto"/>
        <w:left w:val="none" w:sz="0" w:space="0" w:color="auto"/>
        <w:bottom w:val="none" w:sz="0" w:space="0" w:color="auto"/>
        <w:right w:val="none" w:sz="0" w:space="0" w:color="auto"/>
      </w:divBdr>
    </w:div>
    <w:div w:id="210595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dp-sliven.com/procedur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eur-lex.europa.eu/legal-content/BG/TXT/?uri=CELEX%3A32016R0007" TargetMode="External"/><Relationship Id="rId4" Type="http://schemas.openxmlformats.org/officeDocument/2006/relationships/settings" Target="settings.xml"/><Relationship Id="rId9" Type="http://schemas.openxmlformats.org/officeDocument/2006/relationships/hyperlink" Target="https://app.eop.bg/tod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02DB9-CAA4-414D-B3A8-D1F6067A6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2458</TotalTime>
  <Pages>1</Pages>
  <Words>6411</Words>
  <Characters>36546</Characters>
  <Application>Microsoft Office Word</Application>
  <DocSecurity>0</DocSecurity>
  <Lines>304</Lines>
  <Paragraphs>85</Paragraphs>
  <ScaleCrop>false</ScaleCrop>
  <HeadingPairs>
    <vt:vector size="2" baseType="variant">
      <vt:variant>
        <vt:lpstr>Заглавие</vt:lpstr>
      </vt:variant>
      <vt:variant>
        <vt:i4>1</vt:i4>
      </vt:variant>
    </vt:vector>
  </HeadingPairs>
  <TitlesOfParts>
    <vt:vector size="1" baseType="lpstr">
      <vt:lpstr> </vt:lpstr>
    </vt:vector>
  </TitlesOfParts>
  <Company/>
  <LinksUpToDate>false</LinksUpToDate>
  <CharactersWithSpaces>42872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PC</dc:creator>
  <cp:keywords/>
  <dc:description/>
  <cp:lastModifiedBy>Marin</cp:lastModifiedBy>
  <cp:revision>115</cp:revision>
  <cp:lastPrinted>2020-08-31T09:59:00Z</cp:lastPrinted>
  <dcterms:created xsi:type="dcterms:W3CDTF">2016-12-09T09:38:00Z</dcterms:created>
  <dcterms:modified xsi:type="dcterms:W3CDTF">2020-09-01T06:02:00Z</dcterms:modified>
</cp:coreProperties>
</file>